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67" w:rsidRDefault="004B0F67" w:rsidP="004B0F67">
      <w:pPr>
        <w:ind w:left="-284"/>
        <w:jc w:val="center"/>
        <w:rPr>
          <w:rFonts w:ascii="Times New Roman" w:hAnsi="Times New Roman"/>
          <w:b/>
          <w:sz w:val="24"/>
        </w:rPr>
      </w:pPr>
      <w:r>
        <w:rPr>
          <w:rFonts w:ascii="Times New Roman" w:hAnsi="Times New Roman"/>
          <w:b/>
          <w:noProof/>
          <w:sz w:val="24"/>
        </w:rPr>
        <w:drawing>
          <wp:inline distT="0" distB="0" distL="0" distR="0">
            <wp:extent cx="6784008" cy="9331336"/>
            <wp:effectExtent l="19050" t="0" r="0" b="0"/>
            <wp:docPr id="1" name="Рисунок 1" descr="C:\Users\ученик\Saved Games\Desktop\3\титульник\2022-10-03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Saved Games\Desktop\3\титульник\2022-10-03_008.jpg"/>
                    <pic:cNvPicPr>
                      <a:picLocks noChangeAspect="1" noChangeArrowheads="1"/>
                    </pic:cNvPicPr>
                  </pic:nvPicPr>
                  <pic:blipFill>
                    <a:blip r:embed="rId7" cstate="print"/>
                    <a:srcRect/>
                    <a:stretch>
                      <a:fillRect/>
                    </a:stretch>
                  </pic:blipFill>
                  <pic:spPr bwMode="auto">
                    <a:xfrm>
                      <a:off x="0" y="0"/>
                      <a:ext cx="6785697" cy="9333659"/>
                    </a:xfrm>
                    <a:prstGeom prst="rect">
                      <a:avLst/>
                    </a:prstGeom>
                    <a:noFill/>
                    <a:ln w="9525">
                      <a:noFill/>
                      <a:miter lim="800000"/>
                      <a:headEnd/>
                      <a:tailEnd/>
                    </a:ln>
                  </pic:spPr>
                </pic:pic>
              </a:graphicData>
            </a:graphic>
          </wp:inline>
        </w:drawing>
      </w:r>
    </w:p>
    <w:p w:rsidR="004B0F67" w:rsidRDefault="004B0F67" w:rsidP="00580DCE">
      <w:pPr>
        <w:jc w:val="center"/>
        <w:rPr>
          <w:rFonts w:ascii="Times New Roman" w:hAnsi="Times New Roman"/>
          <w:b/>
          <w:sz w:val="24"/>
        </w:rPr>
      </w:pPr>
    </w:p>
    <w:p w:rsidR="004B0F67" w:rsidRDefault="004B0F67" w:rsidP="00580DCE">
      <w:pPr>
        <w:jc w:val="center"/>
        <w:rPr>
          <w:rFonts w:ascii="Times New Roman" w:hAnsi="Times New Roman"/>
          <w:b/>
          <w:sz w:val="24"/>
        </w:rPr>
      </w:pPr>
    </w:p>
    <w:p w:rsidR="004B0F67" w:rsidRDefault="004B0F67" w:rsidP="00580DCE">
      <w:pPr>
        <w:jc w:val="center"/>
        <w:rPr>
          <w:rFonts w:ascii="Times New Roman" w:hAnsi="Times New Roman"/>
          <w:b/>
          <w:sz w:val="24"/>
        </w:rPr>
      </w:pPr>
    </w:p>
    <w:p w:rsidR="004B0F67" w:rsidRDefault="004B0F67" w:rsidP="00580DCE">
      <w:pPr>
        <w:jc w:val="center"/>
        <w:rPr>
          <w:rFonts w:ascii="Times New Roman" w:hAnsi="Times New Roman"/>
          <w:b/>
          <w:sz w:val="24"/>
        </w:rPr>
      </w:pPr>
    </w:p>
    <w:p w:rsidR="00580DCE" w:rsidRPr="006D0B1D" w:rsidRDefault="00580DCE" w:rsidP="00580DCE">
      <w:pPr>
        <w:jc w:val="center"/>
        <w:rPr>
          <w:rFonts w:ascii="Times New Roman" w:hAnsi="Times New Roman"/>
          <w:b/>
          <w:sz w:val="24"/>
        </w:rPr>
      </w:pPr>
      <w:r w:rsidRPr="006D0B1D">
        <w:rPr>
          <w:rFonts w:ascii="Times New Roman" w:hAnsi="Times New Roman"/>
          <w:b/>
          <w:sz w:val="24"/>
        </w:rPr>
        <w:t>Муниципальное образование Администрация Варгашинского района</w:t>
      </w:r>
    </w:p>
    <w:p w:rsidR="00580DCE" w:rsidRPr="006D0B1D" w:rsidRDefault="00580DCE" w:rsidP="00580DCE">
      <w:pPr>
        <w:jc w:val="center"/>
        <w:rPr>
          <w:rFonts w:ascii="Times New Roman" w:hAnsi="Times New Roman"/>
          <w:b/>
          <w:sz w:val="24"/>
        </w:rPr>
      </w:pPr>
      <w:r w:rsidRPr="006D0B1D">
        <w:rPr>
          <w:rFonts w:ascii="Times New Roman" w:hAnsi="Times New Roman"/>
          <w:b/>
          <w:sz w:val="24"/>
        </w:rPr>
        <w:t>Муниципальное казенное общеобразовательное учреждение</w:t>
      </w:r>
    </w:p>
    <w:p w:rsidR="00580DCE" w:rsidRPr="006D0B1D" w:rsidRDefault="00580DCE" w:rsidP="00580DCE">
      <w:pPr>
        <w:jc w:val="center"/>
        <w:rPr>
          <w:rFonts w:ascii="Times New Roman" w:hAnsi="Times New Roman"/>
          <w:b/>
          <w:sz w:val="24"/>
        </w:rPr>
      </w:pPr>
      <w:r w:rsidRPr="006D0B1D">
        <w:rPr>
          <w:rFonts w:ascii="Times New Roman" w:hAnsi="Times New Roman"/>
          <w:b/>
          <w:sz w:val="24"/>
        </w:rPr>
        <w:t>«Пичугинская основная общеобразовательная школа»</w:t>
      </w:r>
    </w:p>
    <w:p w:rsidR="00580DCE" w:rsidRPr="006D0B1D" w:rsidRDefault="00580DCE" w:rsidP="00580DCE">
      <w:pPr>
        <w:jc w:val="center"/>
        <w:rPr>
          <w:rFonts w:ascii="Times New Roman" w:hAnsi="Times New Roman"/>
          <w:b/>
          <w:sz w:val="24"/>
        </w:rPr>
      </w:pPr>
    </w:p>
    <w:p w:rsidR="00580DCE" w:rsidRPr="006D0B1D" w:rsidRDefault="00580DCE" w:rsidP="00580DCE">
      <w:pPr>
        <w:jc w:val="center"/>
        <w:rPr>
          <w:rFonts w:ascii="Times New Roman" w:hAnsi="Times New Roman"/>
          <w:sz w:val="24"/>
        </w:rPr>
      </w:pPr>
    </w:p>
    <w:p w:rsidR="00580DCE" w:rsidRPr="006D0B1D" w:rsidRDefault="00580DCE" w:rsidP="00580DCE">
      <w:pPr>
        <w:jc w:val="center"/>
        <w:rPr>
          <w:rFonts w:ascii="Times New Roman" w:hAnsi="Times New Roman"/>
          <w:sz w:val="24"/>
        </w:rPr>
      </w:pPr>
    </w:p>
    <w:tbl>
      <w:tblPr>
        <w:tblW w:w="0" w:type="auto"/>
        <w:tblLook w:val="04A0"/>
      </w:tblPr>
      <w:tblGrid>
        <w:gridCol w:w="3424"/>
        <w:gridCol w:w="3424"/>
        <w:gridCol w:w="3425"/>
      </w:tblGrid>
      <w:tr w:rsidR="00580DCE" w:rsidRPr="006D0B1D" w:rsidTr="00934BED">
        <w:tc>
          <w:tcPr>
            <w:tcW w:w="3424" w:type="dxa"/>
          </w:tcPr>
          <w:p w:rsidR="00580DCE" w:rsidRPr="006D0B1D" w:rsidRDefault="00580DCE" w:rsidP="00934BED">
            <w:pPr>
              <w:jc w:val="center"/>
              <w:rPr>
                <w:rFonts w:ascii="Times New Roman" w:hAnsi="Times New Roman"/>
                <w:b/>
                <w:sz w:val="24"/>
              </w:rPr>
            </w:pPr>
            <w:r w:rsidRPr="006D0B1D">
              <w:rPr>
                <w:rFonts w:ascii="Times New Roman" w:hAnsi="Times New Roman"/>
                <w:b/>
                <w:sz w:val="24"/>
              </w:rPr>
              <w:t>«Рассмотрено»</w:t>
            </w:r>
          </w:p>
          <w:p w:rsidR="00580DCE" w:rsidRPr="006D0B1D" w:rsidRDefault="00580DCE" w:rsidP="00934BED">
            <w:pPr>
              <w:jc w:val="center"/>
              <w:rPr>
                <w:rFonts w:ascii="Times New Roman" w:hAnsi="Times New Roman"/>
                <w:b/>
                <w:sz w:val="24"/>
              </w:rPr>
            </w:pPr>
            <w:r w:rsidRPr="006D0B1D">
              <w:rPr>
                <w:rFonts w:ascii="Times New Roman" w:hAnsi="Times New Roman"/>
                <w:b/>
                <w:sz w:val="24"/>
              </w:rPr>
              <w:t xml:space="preserve">на заседании </w:t>
            </w:r>
            <w:proofErr w:type="gramStart"/>
            <w:r w:rsidRPr="006D0B1D">
              <w:rPr>
                <w:rFonts w:ascii="Times New Roman" w:hAnsi="Times New Roman"/>
                <w:b/>
                <w:sz w:val="24"/>
              </w:rPr>
              <w:t>педагогического</w:t>
            </w:r>
            <w:proofErr w:type="gramEnd"/>
          </w:p>
          <w:p w:rsidR="00580DCE" w:rsidRPr="006D0B1D" w:rsidRDefault="00580DCE" w:rsidP="00934BED">
            <w:pPr>
              <w:rPr>
                <w:rFonts w:ascii="Times New Roman" w:hAnsi="Times New Roman"/>
                <w:b/>
                <w:sz w:val="24"/>
              </w:rPr>
            </w:pPr>
            <w:r>
              <w:rPr>
                <w:rFonts w:ascii="Times New Roman" w:hAnsi="Times New Roman"/>
                <w:b/>
                <w:sz w:val="24"/>
              </w:rPr>
              <w:t xml:space="preserve">      </w:t>
            </w:r>
            <w:r w:rsidRPr="006D0B1D">
              <w:rPr>
                <w:rFonts w:ascii="Times New Roman" w:hAnsi="Times New Roman"/>
                <w:b/>
                <w:sz w:val="24"/>
              </w:rPr>
              <w:t xml:space="preserve">совета школы </w:t>
            </w:r>
            <w:r>
              <w:rPr>
                <w:rFonts w:ascii="Times New Roman" w:hAnsi="Times New Roman"/>
                <w:b/>
                <w:sz w:val="24"/>
              </w:rPr>
              <w:t xml:space="preserve">          </w:t>
            </w:r>
            <w:r w:rsidRPr="006D0B1D">
              <w:rPr>
                <w:rFonts w:ascii="Times New Roman" w:hAnsi="Times New Roman"/>
                <w:b/>
                <w:sz w:val="24"/>
              </w:rPr>
              <w:t xml:space="preserve">протокол </w:t>
            </w:r>
          </w:p>
          <w:p w:rsidR="00580DCE" w:rsidRPr="006D0B1D" w:rsidRDefault="00580DCE" w:rsidP="00934BED">
            <w:pPr>
              <w:rPr>
                <w:rFonts w:ascii="Times New Roman" w:hAnsi="Times New Roman"/>
                <w:b/>
                <w:sz w:val="24"/>
              </w:rPr>
            </w:pPr>
            <w:r w:rsidRPr="006D0B1D">
              <w:rPr>
                <w:rFonts w:ascii="Times New Roman" w:hAnsi="Times New Roman"/>
                <w:b/>
                <w:sz w:val="24"/>
              </w:rPr>
              <w:t>от «   »________2022г</w:t>
            </w:r>
          </w:p>
          <w:p w:rsidR="00580DCE" w:rsidRPr="006D0B1D" w:rsidRDefault="00580DCE" w:rsidP="00934BED">
            <w:pPr>
              <w:jc w:val="center"/>
              <w:rPr>
                <w:rFonts w:ascii="Times New Roman" w:hAnsi="Times New Roman"/>
                <w:b/>
                <w:sz w:val="24"/>
              </w:rPr>
            </w:pPr>
          </w:p>
        </w:tc>
        <w:tc>
          <w:tcPr>
            <w:tcW w:w="3424" w:type="dxa"/>
          </w:tcPr>
          <w:p w:rsidR="00580DCE" w:rsidRPr="006D0B1D" w:rsidRDefault="00580DCE" w:rsidP="00934BED">
            <w:pPr>
              <w:jc w:val="center"/>
              <w:rPr>
                <w:rFonts w:ascii="Times New Roman" w:hAnsi="Times New Roman"/>
                <w:b/>
                <w:sz w:val="24"/>
              </w:rPr>
            </w:pPr>
            <w:r w:rsidRPr="006D0B1D">
              <w:rPr>
                <w:rFonts w:ascii="Times New Roman" w:hAnsi="Times New Roman"/>
                <w:b/>
                <w:sz w:val="24"/>
              </w:rPr>
              <w:t>«Согласовано»</w:t>
            </w:r>
          </w:p>
          <w:p w:rsidR="00580DCE" w:rsidRPr="006D0B1D" w:rsidRDefault="00580DCE" w:rsidP="00934BED">
            <w:pPr>
              <w:jc w:val="center"/>
              <w:rPr>
                <w:rFonts w:ascii="Times New Roman" w:hAnsi="Times New Roman"/>
                <w:b/>
                <w:sz w:val="24"/>
              </w:rPr>
            </w:pPr>
            <w:r w:rsidRPr="006D0B1D">
              <w:rPr>
                <w:rFonts w:ascii="Times New Roman" w:hAnsi="Times New Roman"/>
                <w:b/>
                <w:sz w:val="24"/>
              </w:rPr>
              <w:t>Заместитель директора по УВР</w:t>
            </w:r>
          </w:p>
          <w:p w:rsidR="00580DCE" w:rsidRPr="006D0B1D" w:rsidRDefault="00580DCE" w:rsidP="00934BED">
            <w:pPr>
              <w:jc w:val="center"/>
              <w:rPr>
                <w:rFonts w:ascii="Times New Roman" w:hAnsi="Times New Roman"/>
                <w:b/>
                <w:sz w:val="24"/>
              </w:rPr>
            </w:pPr>
            <w:proofErr w:type="spellStart"/>
            <w:r w:rsidRPr="006D0B1D">
              <w:rPr>
                <w:rFonts w:ascii="Times New Roman" w:hAnsi="Times New Roman"/>
                <w:b/>
                <w:sz w:val="24"/>
              </w:rPr>
              <w:t>___________Сафронова</w:t>
            </w:r>
            <w:proofErr w:type="spellEnd"/>
            <w:r w:rsidRPr="006D0B1D">
              <w:rPr>
                <w:rFonts w:ascii="Times New Roman" w:hAnsi="Times New Roman"/>
                <w:b/>
                <w:sz w:val="24"/>
              </w:rPr>
              <w:t xml:space="preserve"> М.В.</w:t>
            </w:r>
          </w:p>
          <w:p w:rsidR="00580DCE" w:rsidRPr="006D0B1D" w:rsidRDefault="00580DCE" w:rsidP="00934BED">
            <w:pPr>
              <w:jc w:val="center"/>
              <w:rPr>
                <w:rFonts w:ascii="Times New Roman" w:hAnsi="Times New Roman"/>
                <w:b/>
                <w:sz w:val="24"/>
              </w:rPr>
            </w:pPr>
            <w:r w:rsidRPr="006D0B1D">
              <w:rPr>
                <w:rFonts w:ascii="Times New Roman" w:hAnsi="Times New Roman"/>
                <w:b/>
                <w:sz w:val="24"/>
              </w:rPr>
              <w:t>от «      »____________2022г</w:t>
            </w:r>
          </w:p>
        </w:tc>
        <w:tc>
          <w:tcPr>
            <w:tcW w:w="3425" w:type="dxa"/>
          </w:tcPr>
          <w:p w:rsidR="00580DCE" w:rsidRPr="006D0B1D" w:rsidRDefault="00580DCE" w:rsidP="00934BED">
            <w:pPr>
              <w:jc w:val="center"/>
              <w:rPr>
                <w:rFonts w:ascii="Times New Roman" w:hAnsi="Times New Roman"/>
                <w:b/>
                <w:sz w:val="24"/>
              </w:rPr>
            </w:pPr>
            <w:r w:rsidRPr="006D0B1D">
              <w:rPr>
                <w:rFonts w:ascii="Times New Roman" w:hAnsi="Times New Roman"/>
                <w:b/>
                <w:sz w:val="24"/>
              </w:rPr>
              <w:t>«Утверждено»</w:t>
            </w:r>
          </w:p>
          <w:p w:rsidR="00580DCE" w:rsidRPr="006D0B1D" w:rsidRDefault="00580DCE" w:rsidP="00934BED">
            <w:pPr>
              <w:jc w:val="center"/>
              <w:rPr>
                <w:rFonts w:ascii="Times New Roman" w:hAnsi="Times New Roman"/>
                <w:b/>
                <w:sz w:val="24"/>
              </w:rPr>
            </w:pPr>
            <w:r w:rsidRPr="006D0B1D">
              <w:rPr>
                <w:rFonts w:ascii="Times New Roman" w:hAnsi="Times New Roman"/>
                <w:b/>
                <w:sz w:val="24"/>
              </w:rPr>
              <w:t xml:space="preserve">Директор </w:t>
            </w:r>
          </w:p>
          <w:p w:rsidR="00580DCE" w:rsidRPr="006D0B1D" w:rsidRDefault="00580DCE" w:rsidP="00934BED">
            <w:pPr>
              <w:jc w:val="center"/>
              <w:rPr>
                <w:rFonts w:ascii="Times New Roman" w:hAnsi="Times New Roman"/>
                <w:b/>
                <w:sz w:val="24"/>
              </w:rPr>
            </w:pPr>
            <w:r w:rsidRPr="006D0B1D">
              <w:rPr>
                <w:rFonts w:ascii="Times New Roman" w:hAnsi="Times New Roman"/>
                <w:b/>
                <w:sz w:val="24"/>
              </w:rPr>
              <w:t>МКОУ</w:t>
            </w:r>
            <w:proofErr w:type="gramStart"/>
            <w:r w:rsidRPr="006D0B1D">
              <w:rPr>
                <w:rFonts w:ascii="Times New Roman" w:hAnsi="Times New Roman"/>
                <w:b/>
                <w:sz w:val="24"/>
              </w:rPr>
              <w:t>«П</w:t>
            </w:r>
            <w:proofErr w:type="gramEnd"/>
            <w:r w:rsidRPr="006D0B1D">
              <w:rPr>
                <w:rFonts w:ascii="Times New Roman" w:hAnsi="Times New Roman"/>
                <w:b/>
                <w:sz w:val="24"/>
              </w:rPr>
              <w:t>ичугинская ООШ»</w:t>
            </w:r>
          </w:p>
          <w:p w:rsidR="00580DCE" w:rsidRPr="006D0B1D" w:rsidRDefault="00580DCE" w:rsidP="00934BED">
            <w:pPr>
              <w:jc w:val="center"/>
              <w:rPr>
                <w:rFonts w:ascii="Times New Roman" w:hAnsi="Times New Roman"/>
                <w:b/>
                <w:sz w:val="24"/>
              </w:rPr>
            </w:pPr>
            <w:proofErr w:type="spellStart"/>
            <w:r w:rsidRPr="006D0B1D">
              <w:rPr>
                <w:rFonts w:ascii="Times New Roman" w:hAnsi="Times New Roman"/>
                <w:b/>
                <w:sz w:val="24"/>
              </w:rPr>
              <w:t>________Кормилина</w:t>
            </w:r>
            <w:proofErr w:type="spellEnd"/>
            <w:r w:rsidRPr="006D0B1D">
              <w:rPr>
                <w:rFonts w:ascii="Times New Roman" w:hAnsi="Times New Roman"/>
                <w:b/>
                <w:sz w:val="24"/>
              </w:rPr>
              <w:t xml:space="preserve"> О.А</w:t>
            </w:r>
          </w:p>
          <w:p w:rsidR="00580DCE" w:rsidRPr="006D0B1D" w:rsidRDefault="00580DCE" w:rsidP="00934BED">
            <w:pPr>
              <w:jc w:val="center"/>
              <w:rPr>
                <w:rFonts w:ascii="Times New Roman" w:hAnsi="Times New Roman"/>
                <w:b/>
                <w:sz w:val="24"/>
              </w:rPr>
            </w:pPr>
            <w:r w:rsidRPr="006D0B1D">
              <w:rPr>
                <w:rFonts w:ascii="Times New Roman" w:hAnsi="Times New Roman"/>
                <w:b/>
                <w:sz w:val="24"/>
              </w:rPr>
              <w:t>от «      »___________2022г</w:t>
            </w:r>
          </w:p>
        </w:tc>
      </w:tr>
    </w:tbl>
    <w:p w:rsidR="00A57FAB" w:rsidRPr="00836069" w:rsidRDefault="00A57FAB" w:rsidP="00B543ED">
      <w:pPr>
        <w:rPr>
          <w:rFonts w:ascii="Times New Roman" w:hAnsi="Times New Roman"/>
          <w:b/>
          <w:color w:val="000000"/>
          <w:sz w:val="32"/>
          <w:szCs w:val="32"/>
        </w:rPr>
      </w:pPr>
    </w:p>
    <w:p w:rsidR="00A57FAB" w:rsidRPr="00836069" w:rsidRDefault="00A57FAB" w:rsidP="00A57FAB">
      <w:pPr>
        <w:jc w:val="center"/>
        <w:rPr>
          <w:sz w:val="32"/>
          <w:szCs w:val="32"/>
        </w:rPr>
      </w:pPr>
    </w:p>
    <w:p w:rsidR="00A57FAB" w:rsidRDefault="00A57FAB" w:rsidP="00A57FAB">
      <w:pPr>
        <w:jc w:val="center"/>
        <w:rPr>
          <w:sz w:val="24"/>
        </w:rPr>
      </w:pPr>
    </w:p>
    <w:p w:rsidR="00A57FAB" w:rsidRDefault="00A57FAB" w:rsidP="00A57FAB">
      <w:pPr>
        <w:jc w:val="center"/>
        <w:rPr>
          <w:sz w:val="24"/>
        </w:rPr>
      </w:pPr>
    </w:p>
    <w:p w:rsidR="00A57FAB" w:rsidRDefault="00A57FAB" w:rsidP="00A57FAB">
      <w:pPr>
        <w:jc w:val="center"/>
        <w:rPr>
          <w:sz w:val="24"/>
        </w:rPr>
      </w:pPr>
    </w:p>
    <w:p w:rsidR="00A57FAB" w:rsidRDefault="00A57FAB" w:rsidP="00A57FAB">
      <w:pPr>
        <w:jc w:val="center"/>
        <w:rPr>
          <w:sz w:val="24"/>
        </w:rPr>
      </w:pPr>
    </w:p>
    <w:p w:rsidR="00A57FAB" w:rsidRPr="00580DCE" w:rsidRDefault="00A57FAB" w:rsidP="00A57FAB">
      <w:pPr>
        <w:jc w:val="center"/>
        <w:rPr>
          <w:rFonts w:ascii="Times New Roman" w:hAnsi="Times New Roman"/>
          <w:b/>
          <w:sz w:val="32"/>
          <w:szCs w:val="32"/>
        </w:rPr>
      </w:pPr>
      <w:r w:rsidRPr="00580DCE">
        <w:rPr>
          <w:rFonts w:ascii="Times New Roman" w:hAnsi="Times New Roman"/>
          <w:b/>
          <w:sz w:val="32"/>
          <w:szCs w:val="32"/>
        </w:rPr>
        <w:t>ДОПОЛНИТЕЛЬНАЯ ОБЩЕОБРАЗОВАТЕЛЬНАЯ ПРОГРАММА</w:t>
      </w:r>
    </w:p>
    <w:p w:rsidR="00580DCE" w:rsidRPr="00580DCE" w:rsidRDefault="00580DCE" w:rsidP="00580DCE">
      <w:pPr>
        <w:autoSpaceDN w:val="0"/>
        <w:adjustRightInd w:val="0"/>
        <w:ind w:right="-31"/>
        <w:jc w:val="center"/>
        <w:rPr>
          <w:rFonts w:ascii="Times New Roman" w:hAnsi="Times New Roman"/>
          <w:b/>
          <w:i/>
          <w:sz w:val="32"/>
          <w:szCs w:val="32"/>
        </w:rPr>
      </w:pPr>
      <w:r w:rsidRPr="00580DCE">
        <w:rPr>
          <w:rFonts w:ascii="Times New Roman" w:hAnsi="Times New Roman"/>
          <w:b/>
          <w:i/>
          <w:sz w:val="32"/>
          <w:szCs w:val="32"/>
        </w:rPr>
        <w:t>общеинтеллектуальной направленности</w:t>
      </w:r>
    </w:p>
    <w:p w:rsidR="00A57FAB" w:rsidRPr="00580DCE" w:rsidRDefault="00A57FAB" w:rsidP="00A57FAB">
      <w:pPr>
        <w:jc w:val="center"/>
        <w:rPr>
          <w:rFonts w:ascii="Times New Roman" w:hAnsi="Times New Roman"/>
          <w:b/>
          <w:i/>
          <w:sz w:val="32"/>
          <w:szCs w:val="32"/>
        </w:rPr>
      </w:pPr>
    </w:p>
    <w:p w:rsidR="00A57FAB" w:rsidRPr="00580DCE" w:rsidRDefault="00A57FAB"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b/>
          <w:sz w:val="32"/>
          <w:szCs w:val="32"/>
        </w:rPr>
      </w:pPr>
      <w:r w:rsidRPr="00580DCE">
        <w:rPr>
          <w:rFonts w:ascii="Times New Roman" w:hAnsi="Times New Roman"/>
          <w:b/>
          <w:sz w:val="32"/>
          <w:szCs w:val="32"/>
        </w:rPr>
        <w:t>«ЗАНИМАТЕЛЬНАЯ МАТЕМАТИКА»</w:t>
      </w:r>
    </w:p>
    <w:p w:rsidR="00A57FAB" w:rsidRPr="00580DCE" w:rsidRDefault="00A57FAB" w:rsidP="00A57FAB">
      <w:pPr>
        <w:jc w:val="center"/>
        <w:rPr>
          <w:rFonts w:ascii="Times New Roman" w:hAnsi="Times New Roman"/>
          <w:sz w:val="32"/>
          <w:szCs w:val="32"/>
        </w:rPr>
      </w:pPr>
      <w:r w:rsidRPr="00580DCE">
        <w:rPr>
          <w:rFonts w:ascii="Times New Roman" w:hAnsi="Times New Roman"/>
          <w:sz w:val="32"/>
          <w:szCs w:val="32"/>
        </w:rPr>
        <w:t>Уровень освоения программы: базовый</w:t>
      </w:r>
    </w:p>
    <w:p w:rsidR="00A57FAB" w:rsidRPr="00580DCE" w:rsidRDefault="00A57FAB"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b/>
          <w:sz w:val="32"/>
          <w:szCs w:val="32"/>
        </w:rPr>
      </w:pPr>
    </w:p>
    <w:p w:rsidR="00580DCE" w:rsidRPr="00580DCE" w:rsidRDefault="00580DCE" w:rsidP="00A57FAB">
      <w:pPr>
        <w:jc w:val="center"/>
        <w:rPr>
          <w:rFonts w:ascii="Times New Roman" w:hAnsi="Times New Roman"/>
          <w:b/>
          <w:sz w:val="32"/>
          <w:szCs w:val="32"/>
        </w:rPr>
      </w:pPr>
    </w:p>
    <w:p w:rsidR="00580DCE" w:rsidRPr="00580DCE" w:rsidRDefault="00580DCE"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sz w:val="28"/>
          <w:szCs w:val="28"/>
        </w:rPr>
      </w:pPr>
      <w:r w:rsidRPr="00580DCE">
        <w:rPr>
          <w:rFonts w:ascii="Times New Roman" w:hAnsi="Times New Roman"/>
          <w:sz w:val="28"/>
          <w:szCs w:val="28"/>
        </w:rPr>
        <w:t>Возраст учащихся: 11-13 лет</w:t>
      </w:r>
    </w:p>
    <w:p w:rsidR="00A57FAB" w:rsidRPr="00580DCE" w:rsidRDefault="00A57FAB" w:rsidP="00A57FAB">
      <w:pPr>
        <w:jc w:val="center"/>
        <w:rPr>
          <w:rFonts w:ascii="Times New Roman" w:hAnsi="Times New Roman"/>
          <w:sz w:val="28"/>
          <w:szCs w:val="28"/>
        </w:rPr>
      </w:pPr>
      <w:r w:rsidRPr="00580DCE">
        <w:rPr>
          <w:rFonts w:ascii="Times New Roman" w:hAnsi="Times New Roman"/>
          <w:sz w:val="28"/>
          <w:szCs w:val="28"/>
        </w:rPr>
        <w:t>Срок реализации 2 год</w:t>
      </w:r>
      <w:r w:rsidR="000F6CEC" w:rsidRPr="00580DCE">
        <w:rPr>
          <w:rFonts w:ascii="Times New Roman" w:hAnsi="Times New Roman"/>
          <w:sz w:val="28"/>
          <w:szCs w:val="28"/>
        </w:rPr>
        <w:t>а</w:t>
      </w:r>
    </w:p>
    <w:p w:rsidR="00A57FAB" w:rsidRPr="00580DCE" w:rsidRDefault="00A57FAB"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b/>
          <w:sz w:val="32"/>
          <w:szCs w:val="32"/>
        </w:rPr>
      </w:pPr>
    </w:p>
    <w:p w:rsidR="00A57FAB" w:rsidRPr="00580DCE" w:rsidRDefault="00A57FAB" w:rsidP="00A57FAB">
      <w:pPr>
        <w:jc w:val="center"/>
        <w:rPr>
          <w:rFonts w:ascii="Times New Roman" w:hAnsi="Times New Roman"/>
          <w:sz w:val="28"/>
          <w:szCs w:val="28"/>
        </w:rPr>
      </w:pPr>
      <w:r w:rsidRPr="00580DCE">
        <w:rPr>
          <w:rFonts w:ascii="Times New Roman" w:hAnsi="Times New Roman"/>
          <w:sz w:val="32"/>
          <w:szCs w:val="32"/>
        </w:rPr>
        <w:t xml:space="preserve">                       </w:t>
      </w:r>
      <w:r w:rsidR="00580DCE" w:rsidRPr="00580DCE">
        <w:rPr>
          <w:rFonts w:ascii="Times New Roman" w:hAnsi="Times New Roman"/>
          <w:sz w:val="32"/>
          <w:szCs w:val="32"/>
        </w:rPr>
        <w:t xml:space="preserve">                          </w:t>
      </w:r>
      <w:r w:rsidR="00580DCE">
        <w:rPr>
          <w:rFonts w:ascii="Times New Roman" w:hAnsi="Times New Roman"/>
          <w:sz w:val="32"/>
          <w:szCs w:val="32"/>
        </w:rPr>
        <w:t xml:space="preserve">     </w:t>
      </w:r>
      <w:r w:rsidR="00580DCE" w:rsidRPr="00580DCE">
        <w:rPr>
          <w:rFonts w:ascii="Times New Roman" w:hAnsi="Times New Roman"/>
          <w:sz w:val="32"/>
          <w:szCs w:val="32"/>
        </w:rPr>
        <w:t xml:space="preserve"> </w:t>
      </w:r>
      <w:r w:rsidRPr="00580DCE">
        <w:rPr>
          <w:rFonts w:ascii="Times New Roman" w:hAnsi="Times New Roman"/>
          <w:sz w:val="32"/>
          <w:szCs w:val="32"/>
        </w:rPr>
        <w:t xml:space="preserve"> </w:t>
      </w:r>
      <w:r w:rsidRPr="00580DCE">
        <w:rPr>
          <w:rFonts w:ascii="Times New Roman" w:hAnsi="Times New Roman"/>
          <w:sz w:val="28"/>
          <w:szCs w:val="28"/>
        </w:rPr>
        <w:t>Автор-составитель:</w:t>
      </w:r>
    </w:p>
    <w:p w:rsidR="00A57FAB" w:rsidRPr="00580DCE" w:rsidRDefault="00A57FAB" w:rsidP="00A57FAB">
      <w:pPr>
        <w:jc w:val="center"/>
        <w:rPr>
          <w:rFonts w:ascii="Times New Roman" w:hAnsi="Times New Roman"/>
          <w:sz w:val="28"/>
          <w:szCs w:val="28"/>
        </w:rPr>
      </w:pPr>
      <w:r w:rsidRPr="00580DCE">
        <w:rPr>
          <w:rFonts w:ascii="Times New Roman" w:hAnsi="Times New Roman"/>
          <w:sz w:val="28"/>
          <w:szCs w:val="28"/>
        </w:rPr>
        <w:t xml:space="preserve">                                             </w:t>
      </w:r>
      <w:r w:rsidR="00B543ED" w:rsidRPr="00580DCE">
        <w:rPr>
          <w:rFonts w:ascii="Times New Roman" w:hAnsi="Times New Roman"/>
          <w:sz w:val="28"/>
          <w:szCs w:val="28"/>
        </w:rPr>
        <w:t xml:space="preserve">     </w:t>
      </w:r>
      <w:r w:rsidRPr="00580DCE">
        <w:rPr>
          <w:rFonts w:ascii="Times New Roman" w:hAnsi="Times New Roman"/>
          <w:sz w:val="28"/>
          <w:szCs w:val="28"/>
        </w:rPr>
        <w:t xml:space="preserve">  </w:t>
      </w:r>
      <w:r w:rsidR="00580DCE" w:rsidRPr="00580DCE">
        <w:rPr>
          <w:rFonts w:ascii="Times New Roman" w:hAnsi="Times New Roman"/>
          <w:sz w:val="28"/>
          <w:szCs w:val="28"/>
        </w:rPr>
        <w:t xml:space="preserve">       </w:t>
      </w:r>
      <w:r w:rsidRPr="00580DCE">
        <w:rPr>
          <w:rFonts w:ascii="Times New Roman" w:hAnsi="Times New Roman"/>
          <w:sz w:val="28"/>
          <w:szCs w:val="28"/>
        </w:rPr>
        <w:t xml:space="preserve">Степанова М.В., </w:t>
      </w:r>
    </w:p>
    <w:p w:rsidR="00580DCE" w:rsidRPr="00580DCE" w:rsidRDefault="00B543ED" w:rsidP="00580DCE">
      <w:pPr>
        <w:rPr>
          <w:rFonts w:ascii="Times New Roman" w:hAnsi="Times New Roman"/>
          <w:sz w:val="28"/>
          <w:szCs w:val="28"/>
        </w:rPr>
      </w:pPr>
      <w:r w:rsidRPr="00580DCE">
        <w:rPr>
          <w:rFonts w:ascii="Times New Roman" w:hAnsi="Times New Roman"/>
          <w:sz w:val="32"/>
          <w:szCs w:val="32"/>
        </w:rPr>
        <w:t xml:space="preserve">     </w:t>
      </w:r>
      <w:r w:rsidR="00A57FAB" w:rsidRPr="00580DCE">
        <w:rPr>
          <w:rFonts w:ascii="Times New Roman" w:hAnsi="Times New Roman"/>
          <w:sz w:val="32"/>
          <w:szCs w:val="32"/>
        </w:rPr>
        <w:t xml:space="preserve">  </w:t>
      </w:r>
      <w:r w:rsidR="00580DCE" w:rsidRPr="00580DCE">
        <w:rPr>
          <w:rFonts w:ascii="Times New Roman" w:hAnsi="Times New Roman"/>
          <w:sz w:val="28"/>
          <w:szCs w:val="28"/>
        </w:rPr>
        <w:t xml:space="preserve">                                                                                 педагог </w:t>
      </w:r>
      <w:proofErr w:type="gramStart"/>
      <w:r w:rsidR="00580DCE" w:rsidRPr="00580DCE">
        <w:rPr>
          <w:rFonts w:ascii="Times New Roman" w:hAnsi="Times New Roman"/>
          <w:sz w:val="28"/>
          <w:szCs w:val="28"/>
        </w:rPr>
        <w:t>дополнительного</w:t>
      </w:r>
      <w:proofErr w:type="gramEnd"/>
      <w:r w:rsidR="00580DCE" w:rsidRPr="00580DCE">
        <w:rPr>
          <w:rFonts w:ascii="Times New Roman" w:hAnsi="Times New Roman"/>
          <w:sz w:val="28"/>
          <w:szCs w:val="28"/>
        </w:rPr>
        <w:t xml:space="preserve"> </w:t>
      </w:r>
    </w:p>
    <w:p w:rsidR="00A57FAB" w:rsidRPr="00580DCE" w:rsidRDefault="00580DCE" w:rsidP="00580DCE">
      <w:pPr>
        <w:ind w:left="5672"/>
        <w:rPr>
          <w:rFonts w:ascii="Times New Roman" w:hAnsi="Times New Roman"/>
          <w:sz w:val="32"/>
          <w:szCs w:val="32"/>
        </w:rPr>
      </w:pPr>
      <w:r w:rsidRPr="00580DCE">
        <w:rPr>
          <w:rFonts w:ascii="Times New Roman" w:hAnsi="Times New Roman"/>
          <w:sz w:val="28"/>
          <w:szCs w:val="28"/>
        </w:rPr>
        <w:t xml:space="preserve">         образования</w:t>
      </w:r>
    </w:p>
    <w:p w:rsidR="00A57FAB" w:rsidRPr="00580DCE" w:rsidRDefault="00A57FAB" w:rsidP="00A57FAB">
      <w:pPr>
        <w:jc w:val="center"/>
        <w:rPr>
          <w:rFonts w:ascii="Times New Roman" w:hAnsi="Times New Roman"/>
          <w:sz w:val="32"/>
          <w:szCs w:val="32"/>
        </w:rPr>
      </w:pPr>
    </w:p>
    <w:p w:rsidR="00A57FAB" w:rsidRPr="00580DCE" w:rsidRDefault="00A57FAB" w:rsidP="00A57FAB">
      <w:pPr>
        <w:jc w:val="center"/>
        <w:rPr>
          <w:rFonts w:ascii="Times New Roman" w:hAnsi="Times New Roman"/>
          <w:sz w:val="28"/>
          <w:szCs w:val="28"/>
        </w:rPr>
      </w:pPr>
    </w:p>
    <w:p w:rsidR="00B543ED" w:rsidRPr="00580DCE" w:rsidRDefault="00B543ED" w:rsidP="00A57FAB">
      <w:pPr>
        <w:jc w:val="center"/>
        <w:rPr>
          <w:rFonts w:ascii="Times New Roman" w:hAnsi="Times New Roman"/>
          <w:sz w:val="28"/>
          <w:szCs w:val="28"/>
        </w:rPr>
      </w:pPr>
    </w:p>
    <w:p w:rsidR="00B543ED" w:rsidRPr="00580DCE" w:rsidRDefault="00B543ED" w:rsidP="00A57FAB">
      <w:pPr>
        <w:jc w:val="center"/>
        <w:rPr>
          <w:rFonts w:ascii="Times New Roman" w:hAnsi="Times New Roman"/>
          <w:sz w:val="28"/>
          <w:szCs w:val="28"/>
        </w:rPr>
      </w:pPr>
    </w:p>
    <w:p w:rsidR="00B543ED" w:rsidRPr="00580DCE" w:rsidRDefault="00B543ED" w:rsidP="00A57FAB">
      <w:pPr>
        <w:jc w:val="center"/>
        <w:rPr>
          <w:rFonts w:ascii="Times New Roman" w:hAnsi="Times New Roman"/>
          <w:sz w:val="28"/>
          <w:szCs w:val="28"/>
        </w:rPr>
      </w:pPr>
    </w:p>
    <w:p w:rsidR="00A57FAB" w:rsidRPr="00580DCE" w:rsidRDefault="00A57FAB" w:rsidP="00A57FAB">
      <w:pPr>
        <w:jc w:val="center"/>
        <w:rPr>
          <w:rFonts w:ascii="Times New Roman" w:hAnsi="Times New Roman"/>
          <w:sz w:val="28"/>
          <w:szCs w:val="28"/>
        </w:rPr>
      </w:pPr>
    </w:p>
    <w:p w:rsidR="00580DCE" w:rsidRPr="00580DCE" w:rsidRDefault="00B543ED" w:rsidP="00A57FAB">
      <w:pPr>
        <w:jc w:val="center"/>
        <w:rPr>
          <w:rFonts w:ascii="Times New Roman" w:hAnsi="Times New Roman"/>
          <w:sz w:val="28"/>
          <w:szCs w:val="28"/>
        </w:rPr>
      </w:pPr>
      <w:r w:rsidRPr="00580DCE">
        <w:rPr>
          <w:rFonts w:ascii="Times New Roman" w:hAnsi="Times New Roman"/>
          <w:sz w:val="28"/>
          <w:szCs w:val="28"/>
        </w:rPr>
        <w:t>Пичугино</w:t>
      </w:r>
      <w:r w:rsidR="00A57FAB" w:rsidRPr="00580DCE">
        <w:rPr>
          <w:rFonts w:ascii="Times New Roman" w:hAnsi="Times New Roman"/>
          <w:sz w:val="28"/>
          <w:szCs w:val="28"/>
        </w:rPr>
        <w:t xml:space="preserve"> </w:t>
      </w:r>
    </w:p>
    <w:p w:rsidR="00A64A88" w:rsidRPr="00580DCE" w:rsidRDefault="00A57FAB" w:rsidP="00A57FAB">
      <w:pPr>
        <w:jc w:val="center"/>
        <w:rPr>
          <w:rFonts w:ascii="Times New Roman" w:hAnsi="Times New Roman"/>
          <w:sz w:val="28"/>
          <w:szCs w:val="28"/>
        </w:rPr>
      </w:pPr>
      <w:r w:rsidRPr="00580DCE">
        <w:rPr>
          <w:rFonts w:ascii="Times New Roman" w:hAnsi="Times New Roman"/>
          <w:sz w:val="28"/>
          <w:szCs w:val="28"/>
        </w:rPr>
        <w:t>2022</w:t>
      </w:r>
    </w:p>
    <w:p w:rsidR="00A64A88" w:rsidRDefault="00A64A88">
      <w:pPr>
        <w:spacing w:before="28" w:after="28" w:line="100" w:lineRule="atLeast"/>
        <w:rPr>
          <w:rFonts w:ascii="Times New Roman" w:eastAsia="Times New Roman" w:hAnsi="Times New Roman"/>
          <w:sz w:val="24"/>
        </w:rPr>
      </w:pPr>
    </w:p>
    <w:p w:rsidR="00580DCE" w:rsidRDefault="00580DCE">
      <w:pPr>
        <w:spacing w:before="28" w:after="28" w:line="100" w:lineRule="atLeast"/>
        <w:rPr>
          <w:rFonts w:ascii="Times New Roman" w:eastAsia="Times New Roman" w:hAnsi="Times New Roman"/>
          <w:sz w:val="24"/>
        </w:rPr>
      </w:pPr>
    </w:p>
    <w:p w:rsidR="008B69E9" w:rsidRDefault="008B69E9" w:rsidP="008B69E9">
      <w:pPr>
        <w:pStyle w:val="111"/>
      </w:pPr>
      <w:bookmarkStart w:id="0" w:name="_TOC_250005"/>
      <w:r>
        <w:t>Паспорт</w:t>
      </w:r>
      <w:bookmarkEnd w:id="0"/>
      <w:r>
        <w:t xml:space="preserve"> программы</w:t>
      </w:r>
    </w:p>
    <w:p w:rsidR="008B69E9" w:rsidRDefault="008B69E9" w:rsidP="008B69E9">
      <w:pPr>
        <w:pStyle w:val="a5"/>
        <w:rPr>
          <w:b/>
        </w:rPr>
      </w:pPr>
    </w:p>
    <w:p w:rsidR="008B69E9" w:rsidRDefault="008B69E9" w:rsidP="008B69E9">
      <w:pPr>
        <w:pStyle w:val="a5"/>
        <w:rPr>
          <w:b/>
        </w:rPr>
      </w:pPr>
    </w:p>
    <w:p w:rsidR="008B69E9" w:rsidRDefault="008B69E9" w:rsidP="008B69E9">
      <w:pPr>
        <w:pStyle w:val="a5"/>
        <w:rPr>
          <w:b/>
        </w:rPr>
      </w:pPr>
    </w:p>
    <w:p w:rsidR="008B69E9" w:rsidRDefault="008B69E9" w:rsidP="008B69E9">
      <w:pPr>
        <w:pStyle w:val="a5"/>
        <w:spacing w:before="3"/>
        <w:rPr>
          <w:b/>
          <w:sz w:val="24"/>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8B69E9" w:rsidTr="008B69E9">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68" w:lineRule="exact"/>
              <w:ind w:left="107"/>
              <w:rPr>
                <w:sz w:val="24"/>
              </w:rPr>
            </w:pPr>
            <w:proofErr w:type="spellStart"/>
            <w:r>
              <w:rPr>
                <w:sz w:val="24"/>
              </w:rPr>
              <w:t>Фамилия</w:t>
            </w:r>
            <w:proofErr w:type="spellEnd"/>
          </w:p>
          <w:p w:rsidR="008B69E9" w:rsidRDefault="008B69E9">
            <w:pPr>
              <w:pStyle w:val="TableParagraph"/>
              <w:spacing w:line="264" w:lineRule="exact"/>
              <w:ind w:left="107"/>
              <w:rPr>
                <w:sz w:val="24"/>
              </w:rPr>
            </w:pPr>
            <w:proofErr w:type="spellStart"/>
            <w:r>
              <w:rPr>
                <w:sz w:val="24"/>
              </w:rPr>
              <w:t>автора-составителя</w:t>
            </w:r>
            <w:proofErr w:type="spellEnd"/>
            <w:r w:rsidR="00A716D3">
              <w:rPr>
                <w:sz w:val="24"/>
                <w:lang w:val="ru-RU"/>
              </w:rPr>
              <w:t xml:space="preserve"> </w:t>
            </w:r>
            <w:proofErr w:type="spellStart"/>
            <w:r>
              <w:rPr>
                <w:sz w:val="24"/>
              </w:rPr>
              <w:t>программы</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Pr="008B69E9" w:rsidRDefault="008B69E9">
            <w:pPr>
              <w:pStyle w:val="TableParagraph"/>
              <w:spacing w:line="268" w:lineRule="exact"/>
              <w:ind w:left="107"/>
              <w:rPr>
                <w:sz w:val="24"/>
                <w:lang w:val="ru-RU"/>
              </w:rPr>
            </w:pPr>
            <w:r>
              <w:rPr>
                <w:sz w:val="24"/>
                <w:lang w:val="ru-RU"/>
              </w:rPr>
              <w:t>Степанова Мария Владимировна</w:t>
            </w:r>
          </w:p>
        </w:tc>
      </w:tr>
      <w:tr w:rsidR="008B69E9" w:rsidTr="008B69E9">
        <w:trPr>
          <w:trHeight w:val="827"/>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68" w:lineRule="exact"/>
              <w:ind w:left="107"/>
              <w:rPr>
                <w:sz w:val="24"/>
              </w:rPr>
            </w:pPr>
            <w:proofErr w:type="spellStart"/>
            <w:r>
              <w:rPr>
                <w:sz w:val="24"/>
              </w:rPr>
              <w:t>Учреждение</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ind w:left="107" w:right="1141"/>
              <w:rPr>
                <w:sz w:val="24"/>
              </w:rPr>
            </w:pPr>
            <w:proofErr w:type="spellStart"/>
            <w:r>
              <w:rPr>
                <w:sz w:val="24"/>
              </w:rPr>
              <w:t>Муниципальное</w:t>
            </w:r>
            <w:proofErr w:type="spellEnd"/>
            <w:r>
              <w:rPr>
                <w:sz w:val="24"/>
              </w:rPr>
              <w:t xml:space="preserve"> </w:t>
            </w:r>
            <w:proofErr w:type="spellStart"/>
            <w:r>
              <w:rPr>
                <w:sz w:val="24"/>
              </w:rPr>
              <w:t>казенноеобщеобразовательноеучреждение</w:t>
            </w:r>
            <w:proofErr w:type="spellEnd"/>
          </w:p>
          <w:p w:rsidR="008B69E9" w:rsidRDefault="008B69E9">
            <w:pPr>
              <w:pStyle w:val="TableParagraph"/>
              <w:spacing w:line="264" w:lineRule="exact"/>
              <w:ind w:left="107"/>
              <w:rPr>
                <w:sz w:val="24"/>
              </w:rPr>
            </w:pPr>
            <w:r>
              <w:rPr>
                <w:sz w:val="24"/>
              </w:rPr>
              <w:t>«Пичугинская ООШ»</w:t>
            </w:r>
          </w:p>
        </w:tc>
      </w:tr>
      <w:tr w:rsidR="008B69E9" w:rsidTr="008B69E9">
        <w:trPr>
          <w:trHeight w:val="553"/>
        </w:trPr>
        <w:tc>
          <w:tcPr>
            <w:tcW w:w="4787" w:type="dxa"/>
            <w:tcBorders>
              <w:top w:val="single" w:sz="4" w:space="0" w:color="000000"/>
              <w:left w:val="single" w:sz="4" w:space="0" w:color="000000"/>
              <w:bottom w:val="single" w:sz="4" w:space="0" w:color="000000"/>
              <w:right w:val="single" w:sz="4" w:space="0" w:color="000000"/>
            </w:tcBorders>
          </w:tcPr>
          <w:p w:rsidR="008B69E9" w:rsidRDefault="008B69E9">
            <w:pPr>
              <w:pStyle w:val="TableParagraph"/>
              <w:spacing w:before="5"/>
              <w:ind w:left="0"/>
              <w:rPr>
                <w:b/>
                <w:sz w:val="23"/>
              </w:rPr>
            </w:pPr>
          </w:p>
          <w:p w:rsidR="008B69E9" w:rsidRDefault="008B69E9">
            <w:pPr>
              <w:pStyle w:val="TableParagraph"/>
              <w:spacing w:line="264" w:lineRule="exact"/>
              <w:ind w:left="107"/>
              <w:rPr>
                <w:sz w:val="24"/>
              </w:rPr>
            </w:pPr>
            <w:proofErr w:type="spellStart"/>
            <w:r>
              <w:rPr>
                <w:sz w:val="24"/>
              </w:rPr>
              <w:t>Наименование</w:t>
            </w:r>
            <w:proofErr w:type="spellEnd"/>
            <w:r w:rsidR="00A716D3">
              <w:rPr>
                <w:sz w:val="24"/>
                <w:lang w:val="ru-RU"/>
              </w:rPr>
              <w:t xml:space="preserve"> </w:t>
            </w:r>
            <w:proofErr w:type="spellStart"/>
            <w:r>
              <w:rPr>
                <w:sz w:val="24"/>
              </w:rPr>
              <w:t>программы</w:t>
            </w:r>
            <w:proofErr w:type="spellEnd"/>
          </w:p>
        </w:tc>
        <w:tc>
          <w:tcPr>
            <w:tcW w:w="4787" w:type="dxa"/>
            <w:tcBorders>
              <w:top w:val="single" w:sz="4" w:space="0" w:color="000000"/>
              <w:left w:val="single" w:sz="4" w:space="0" w:color="000000"/>
              <w:bottom w:val="single" w:sz="4" w:space="0" w:color="000000"/>
              <w:right w:val="single" w:sz="4" w:space="0" w:color="000000"/>
            </w:tcBorders>
          </w:tcPr>
          <w:p w:rsidR="008B69E9" w:rsidRDefault="008B69E9">
            <w:pPr>
              <w:pStyle w:val="TableParagraph"/>
              <w:spacing w:before="5"/>
              <w:ind w:left="0"/>
              <w:rPr>
                <w:b/>
                <w:sz w:val="23"/>
              </w:rPr>
            </w:pPr>
          </w:p>
          <w:p w:rsidR="008B69E9" w:rsidRDefault="008B69E9" w:rsidP="008B69E9">
            <w:pPr>
              <w:pStyle w:val="TableParagraph"/>
              <w:spacing w:line="264" w:lineRule="exact"/>
              <w:ind w:left="107"/>
              <w:rPr>
                <w:sz w:val="24"/>
              </w:rPr>
            </w:pPr>
            <w:r>
              <w:rPr>
                <w:sz w:val="24"/>
              </w:rPr>
              <w:t>«</w:t>
            </w:r>
            <w:r>
              <w:rPr>
                <w:sz w:val="24"/>
                <w:lang w:val="ru-RU"/>
              </w:rPr>
              <w:t>Занимательная математика</w:t>
            </w:r>
            <w:r>
              <w:rPr>
                <w:sz w:val="24"/>
              </w:rPr>
              <w:t>»</w:t>
            </w:r>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Детское</w:t>
            </w:r>
            <w:proofErr w:type="spellEnd"/>
            <w:r w:rsidR="00A716D3">
              <w:rPr>
                <w:sz w:val="24"/>
                <w:lang w:val="ru-RU"/>
              </w:rPr>
              <w:t xml:space="preserve"> </w:t>
            </w:r>
            <w:proofErr w:type="spellStart"/>
            <w:r>
              <w:rPr>
                <w:sz w:val="24"/>
              </w:rPr>
              <w:t>объединение</w:t>
            </w:r>
            <w:proofErr w:type="spellEnd"/>
          </w:p>
        </w:tc>
        <w:tc>
          <w:tcPr>
            <w:tcW w:w="4787" w:type="dxa"/>
            <w:tcBorders>
              <w:top w:val="single" w:sz="4" w:space="0" w:color="000000"/>
              <w:left w:val="single" w:sz="4" w:space="0" w:color="000000"/>
              <w:bottom w:val="single" w:sz="4" w:space="0" w:color="000000"/>
              <w:right w:val="single" w:sz="4" w:space="0" w:color="000000"/>
            </w:tcBorders>
          </w:tcPr>
          <w:p w:rsidR="008B69E9" w:rsidRDefault="008B69E9">
            <w:pPr>
              <w:pStyle w:val="TableParagraph"/>
              <w:spacing w:line="256" w:lineRule="exact"/>
              <w:ind w:left="167"/>
              <w:rPr>
                <w:sz w:val="24"/>
              </w:rPr>
            </w:pPr>
          </w:p>
        </w:tc>
      </w:tr>
      <w:tr w:rsidR="008B69E9" w:rsidTr="008B69E9">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68" w:lineRule="exact"/>
              <w:ind w:left="107"/>
              <w:rPr>
                <w:sz w:val="24"/>
              </w:rPr>
            </w:pPr>
            <w:proofErr w:type="spellStart"/>
            <w:r>
              <w:rPr>
                <w:sz w:val="24"/>
              </w:rPr>
              <w:t>Тип</w:t>
            </w:r>
            <w:proofErr w:type="spellEnd"/>
            <w:r w:rsidR="00A716D3">
              <w:rPr>
                <w:sz w:val="24"/>
                <w:lang w:val="ru-RU"/>
              </w:rPr>
              <w:t xml:space="preserve"> </w:t>
            </w:r>
            <w:proofErr w:type="spellStart"/>
            <w:r>
              <w:rPr>
                <w:sz w:val="24"/>
              </w:rPr>
              <w:t>образовательной</w:t>
            </w:r>
            <w:proofErr w:type="spellEnd"/>
            <w:r w:rsidR="00A716D3">
              <w:rPr>
                <w:sz w:val="24"/>
                <w:lang w:val="ru-RU"/>
              </w:rPr>
              <w:t xml:space="preserve"> </w:t>
            </w:r>
            <w:proofErr w:type="spellStart"/>
            <w:r>
              <w:rPr>
                <w:sz w:val="24"/>
              </w:rPr>
              <w:t>программы</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68" w:lineRule="exact"/>
              <w:ind w:left="107"/>
              <w:rPr>
                <w:sz w:val="24"/>
              </w:rPr>
            </w:pPr>
            <w:proofErr w:type="spellStart"/>
            <w:r>
              <w:rPr>
                <w:sz w:val="24"/>
              </w:rPr>
              <w:t>Дополнительная</w:t>
            </w:r>
            <w:proofErr w:type="spellEnd"/>
            <w:r w:rsidR="00A716D3">
              <w:rPr>
                <w:sz w:val="24"/>
                <w:lang w:val="ru-RU"/>
              </w:rPr>
              <w:t xml:space="preserve"> </w:t>
            </w:r>
            <w:proofErr w:type="spellStart"/>
            <w:r>
              <w:rPr>
                <w:sz w:val="24"/>
              </w:rPr>
              <w:t>общеобразовательная</w:t>
            </w:r>
            <w:proofErr w:type="spellEnd"/>
          </w:p>
          <w:p w:rsidR="008B69E9" w:rsidRDefault="008B69E9">
            <w:pPr>
              <w:pStyle w:val="TableParagraph"/>
              <w:spacing w:line="264" w:lineRule="exact"/>
              <w:ind w:left="107"/>
              <w:rPr>
                <w:sz w:val="24"/>
              </w:rPr>
            </w:pPr>
            <w:proofErr w:type="spellStart"/>
            <w:r>
              <w:rPr>
                <w:sz w:val="24"/>
              </w:rPr>
              <w:t>программа</w:t>
            </w:r>
            <w:proofErr w:type="spellEnd"/>
          </w:p>
        </w:tc>
      </w:tr>
      <w:tr w:rsidR="008B69E9" w:rsidTr="008B69E9">
        <w:trPr>
          <w:trHeight w:val="276"/>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Направленность</w:t>
            </w:r>
            <w:proofErr w:type="spellEnd"/>
            <w:r w:rsidR="00A716D3">
              <w:rPr>
                <w:sz w:val="24"/>
                <w:lang w:val="ru-RU"/>
              </w:rPr>
              <w:t xml:space="preserve"> </w:t>
            </w:r>
            <w:proofErr w:type="spellStart"/>
            <w:r>
              <w:rPr>
                <w:sz w:val="24"/>
              </w:rPr>
              <w:t>программы</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0"/>
              <w:rPr>
                <w:sz w:val="24"/>
              </w:rPr>
            </w:pPr>
            <w:proofErr w:type="spellStart"/>
            <w:r>
              <w:rPr>
                <w:sz w:val="24"/>
              </w:rPr>
              <w:t>общеинтеллектуальная</w:t>
            </w:r>
            <w:proofErr w:type="spellEnd"/>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Образовательная</w:t>
            </w:r>
            <w:proofErr w:type="spellEnd"/>
            <w:r w:rsidR="00A716D3">
              <w:rPr>
                <w:sz w:val="24"/>
                <w:lang w:val="ru-RU"/>
              </w:rPr>
              <w:t xml:space="preserve"> </w:t>
            </w:r>
            <w:proofErr w:type="spellStart"/>
            <w:r>
              <w:rPr>
                <w:sz w:val="24"/>
              </w:rPr>
              <w:t>область</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техническая</w:t>
            </w:r>
            <w:proofErr w:type="spellEnd"/>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Возраст</w:t>
            </w:r>
            <w:proofErr w:type="spellEnd"/>
            <w:r w:rsidR="00A716D3">
              <w:rPr>
                <w:sz w:val="24"/>
                <w:lang w:val="ru-RU"/>
              </w:rPr>
              <w:t xml:space="preserve"> </w:t>
            </w:r>
            <w:proofErr w:type="spellStart"/>
            <w:r>
              <w:rPr>
                <w:sz w:val="24"/>
              </w:rPr>
              <w:t>учащихся</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rsidP="008B69E9">
            <w:pPr>
              <w:pStyle w:val="TableParagraph"/>
              <w:spacing w:line="256" w:lineRule="exact"/>
              <w:ind w:left="107"/>
              <w:rPr>
                <w:sz w:val="24"/>
              </w:rPr>
            </w:pPr>
            <w:r>
              <w:rPr>
                <w:sz w:val="24"/>
                <w:lang w:val="ru-RU"/>
              </w:rPr>
              <w:t>11-13</w:t>
            </w:r>
            <w:proofErr w:type="spellStart"/>
            <w:r>
              <w:rPr>
                <w:sz w:val="24"/>
              </w:rPr>
              <w:t>лет</w:t>
            </w:r>
            <w:proofErr w:type="spellEnd"/>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Срок</w:t>
            </w:r>
            <w:proofErr w:type="spellEnd"/>
            <w:r w:rsidR="00A716D3">
              <w:rPr>
                <w:sz w:val="24"/>
                <w:lang w:val="ru-RU"/>
              </w:rPr>
              <w:t xml:space="preserve"> </w:t>
            </w:r>
            <w:proofErr w:type="spellStart"/>
            <w:r>
              <w:rPr>
                <w:sz w:val="24"/>
              </w:rPr>
              <w:t>обучения</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r>
              <w:rPr>
                <w:sz w:val="24"/>
                <w:lang w:val="ru-RU"/>
              </w:rPr>
              <w:t xml:space="preserve">2 </w:t>
            </w:r>
            <w:proofErr w:type="spellStart"/>
            <w:r>
              <w:rPr>
                <w:sz w:val="24"/>
              </w:rPr>
              <w:t>год</w:t>
            </w:r>
            <w:proofErr w:type="spellEnd"/>
          </w:p>
        </w:tc>
      </w:tr>
      <w:tr w:rsidR="008B69E9" w:rsidTr="008B69E9">
        <w:trPr>
          <w:trHeight w:val="277"/>
        </w:trPr>
        <w:tc>
          <w:tcPr>
            <w:tcW w:w="4787" w:type="dxa"/>
            <w:tcBorders>
              <w:top w:val="single" w:sz="4" w:space="0" w:color="000000"/>
              <w:left w:val="single" w:sz="4" w:space="0" w:color="000000"/>
              <w:bottom w:val="single" w:sz="4" w:space="0" w:color="000000"/>
              <w:right w:val="single" w:sz="4" w:space="0" w:color="000000"/>
            </w:tcBorders>
            <w:hideMark/>
          </w:tcPr>
          <w:p w:rsidR="008B69E9" w:rsidRPr="00A716D3" w:rsidRDefault="008B69E9">
            <w:pPr>
              <w:pStyle w:val="TableParagraph"/>
              <w:spacing w:line="258" w:lineRule="exact"/>
              <w:ind w:left="107"/>
              <w:rPr>
                <w:sz w:val="24"/>
                <w:lang w:val="ru-RU"/>
              </w:rPr>
            </w:pPr>
            <w:r w:rsidRPr="00A716D3">
              <w:rPr>
                <w:sz w:val="24"/>
                <w:lang w:val="ru-RU"/>
              </w:rPr>
              <w:t>Объем</w:t>
            </w:r>
            <w:r w:rsidR="00A716D3">
              <w:rPr>
                <w:sz w:val="24"/>
                <w:lang w:val="ru-RU"/>
              </w:rPr>
              <w:t xml:space="preserve"> </w:t>
            </w:r>
            <w:r w:rsidRPr="00A716D3">
              <w:rPr>
                <w:sz w:val="24"/>
                <w:lang w:val="ru-RU"/>
              </w:rPr>
              <w:t>часов</w:t>
            </w:r>
            <w:r w:rsidR="00A716D3">
              <w:rPr>
                <w:sz w:val="24"/>
                <w:lang w:val="ru-RU"/>
              </w:rPr>
              <w:t xml:space="preserve"> </w:t>
            </w:r>
            <w:r w:rsidRPr="00A716D3">
              <w:rPr>
                <w:sz w:val="24"/>
                <w:lang w:val="ru-RU"/>
              </w:rPr>
              <w:t>по</w:t>
            </w:r>
            <w:r w:rsidR="00A716D3">
              <w:rPr>
                <w:sz w:val="24"/>
                <w:lang w:val="ru-RU"/>
              </w:rPr>
              <w:t xml:space="preserve"> </w:t>
            </w:r>
            <w:r w:rsidRPr="00A716D3">
              <w:rPr>
                <w:sz w:val="24"/>
                <w:lang w:val="ru-RU"/>
              </w:rPr>
              <w:t>годам</w:t>
            </w:r>
            <w:r w:rsidR="00A716D3">
              <w:rPr>
                <w:sz w:val="24"/>
                <w:lang w:val="ru-RU"/>
              </w:rPr>
              <w:t xml:space="preserve"> </w:t>
            </w:r>
            <w:r w:rsidRPr="00A716D3">
              <w:rPr>
                <w:sz w:val="24"/>
                <w:lang w:val="ru-RU"/>
              </w:rPr>
              <w:t>обучения</w:t>
            </w:r>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4F0B08">
            <w:pPr>
              <w:pStyle w:val="TableParagraph"/>
              <w:spacing w:line="258" w:lineRule="exact"/>
              <w:ind w:left="107"/>
              <w:rPr>
                <w:sz w:val="24"/>
              </w:rPr>
            </w:pPr>
            <w:r>
              <w:rPr>
                <w:sz w:val="24"/>
                <w:lang w:val="ru-RU"/>
              </w:rPr>
              <w:t xml:space="preserve">68 </w:t>
            </w:r>
            <w:proofErr w:type="spellStart"/>
            <w:r w:rsidR="008B69E9">
              <w:rPr>
                <w:sz w:val="24"/>
              </w:rPr>
              <w:t>часа</w:t>
            </w:r>
            <w:proofErr w:type="spellEnd"/>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Уровень</w:t>
            </w:r>
            <w:proofErr w:type="spellEnd"/>
            <w:r w:rsidR="00A716D3">
              <w:rPr>
                <w:sz w:val="24"/>
                <w:lang w:val="ru-RU"/>
              </w:rPr>
              <w:t xml:space="preserve"> </w:t>
            </w:r>
            <w:proofErr w:type="spellStart"/>
            <w:r>
              <w:rPr>
                <w:sz w:val="24"/>
              </w:rPr>
              <w:t>усвоения</w:t>
            </w:r>
            <w:proofErr w:type="spellEnd"/>
            <w:r w:rsidR="00A716D3">
              <w:rPr>
                <w:sz w:val="24"/>
                <w:lang w:val="ru-RU"/>
              </w:rPr>
              <w:t xml:space="preserve"> </w:t>
            </w:r>
            <w:proofErr w:type="spellStart"/>
            <w:r>
              <w:rPr>
                <w:sz w:val="24"/>
              </w:rPr>
              <w:t>программы</w:t>
            </w:r>
            <w:proofErr w:type="spellEnd"/>
          </w:p>
        </w:tc>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Базовый</w:t>
            </w:r>
            <w:proofErr w:type="spellEnd"/>
          </w:p>
        </w:tc>
      </w:tr>
      <w:tr w:rsidR="008B69E9" w:rsidTr="008B69E9">
        <w:trPr>
          <w:trHeight w:val="1103"/>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68" w:lineRule="exact"/>
              <w:ind w:left="107"/>
              <w:rPr>
                <w:sz w:val="24"/>
              </w:rPr>
            </w:pPr>
            <w:proofErr w:type="spellStart"/>
            <w:r>
              <w:rPr>
                <w:sz w:val="24"/>
              </w:rPr>
              <w:t>Цель</w:t>
            </w:r>
            <w:proofErr w:type="spellEnd"/>
            <w:r w:rsidR="00A716D3">
              <w:rPr>
                <w:sz w:val="24"/>
                <w:lang w:val="ru-RU"/>
              </w:rPr>
              <w:t xml:space="preserve"> </w:t>
            </w:r>
            <w:proofErr w:type="spellStart"/>
            <w:r>
              <w:rPr>
                <w:sz w:val="24"/>
              </w:rPr>
              <w:t>программы</w:t>
            </w:r>
            <w:proofErr w:type="spellEnd"/>
            <w:r>
              <w:rPr>
                <w:sz w:val="24"/>
              </w:rPr>
              <w:t>:</w:t>
            </w:r>
          </w:p>
        </w:tc>
        <w:tc>
          <w:tcPr>
            <w:tcW w:w="4787" w:type="dxa"/>
            <w:tcBorders>
              <w:top w:val="single" w:sz="4" w:space="0" w:color="000000"/>
              <w:left w:val="single" w:sz="4" w:space="0" w:color="000000"/>
              <w:bottom w:val="single" w:sz="4" w:space="0" w:color="000000"/>
              <w:right w:val="single" w:sz="4" w:space="0" w:color="000000"/>
            </w:tcBorders>
            <w:vAlign w:val="bottom"/>
            <w:hideMark/>
          </w:tcPr>
          <w:p w:rsidR="008B69E9" w:rsidRPr="008B69E9" w:rsidRDefault="008B69E9">
            <w:pPr>
              <w:spacing w:line="298" w:lineRule="exact"/>
              <w:ind w:left="160"/>
              <w:rPr>
                <w:rFonts w:ascii="Times New Roman" w:eastAsia="Times New Roman" w:hAnsi="Times New Roman" w:cs="Times New Roman"/>
                <w:sz w:val="24"/>
                <w:szCs w:val="24"/>
                <w:lang w:val="ru-RU"/>
              </w:rPr>
            </w:pPr>
            <w:r w:rsidRPr="008B69E9">
              <w:rPr>
                <w:rFonts w:eastAsia="Gabriola"/>
                <w:sz w:val="24"/>
                <w:szCs w:val="24"/>
                <w:lang w:val="ru-RU"/>
              </w:rPr>
              <w:t>Создание условий для формирования и развития у учащихся интеллектуальных и практических умений в области конструирования</w:t>
            </w:r>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tcPr>
          <w:p w:rsidR="008B69E9" w:rsidRPr="008B69E9" w:rsidRDefault="008B69E9">
            <w:pPr>
              <w:pStyle w:val="TableParagraph"/>
              <w:spacing w:line="256" w:lineRule="exact"/>
              <w:ind w:left="0"/>
              <w:rPr>
                <w:sz w:val="24"/>
                <w:lang w:val="ru-RU"/>
              </w:rPr>
            </w:pPr>
          </w:p>
        </w:tc>
        <w:tc>
          <w:tcPr>
            <w:tcW w:w="4787" w:type="dxa"/>
            <w:tcBorders>
              <w:top w:val="single" w:sz="4" w:space="0" w:color="000000"/>
              <w:left w:val="single" w:sz="4" w:space="0" w:color="000000"/>
              <w:bottom w:val="single" w:sz="4" w:space="0" w:color="000000"/>
              <w:right w:val="single" w:sz="4" w:space="0" w:color="000000"/>
            </w:tcBorders>
            <w:vAlign w:val="bottom"/>
          </w:tcPr>
          <w:p w:rsidR="008B69E9" w:rsidRPr="008B69E9" w:rsidRDefault="008B69E9">
            <w:pPr>
              <w:spacing w:line="359" w:lineRule="exact"/>
              <w:jc w:val="center"/>
              <w:rPr>
                <w:rFonts w:ascii="Times New Roman" w:eastAsia="Times New Roman" w:hAnsi="Times New Roman" w:cs="Times New Roman"/>
                <w:sz w:val="24"/>
                <w:szCs w:val="24"/>
                <w:lang w:val="ru-RU"/>
              </w:rPr>
            </w:pPr>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hideMark/>
          </w:tcPr>
          <w:p w:rsidR="008B69E9" w:rsidRDefault="008B69E9">
            <w:pPr>
              <w:pStyle w:val="TableParagraph"/>
              <w:spacing w:line="256" w:lineRule="exact"/>
              <w:ind w:left="107"/>
              <w:rPr>
                <w:sz w:val="24"/>
              </w:rPr>
            </w:pPr>
            <w:proofErr w:type="spellStart"/>
            <w:r>
              <w:rPr>
                <w:sz w:val="24"/>
              </w:rPr>
              <w:t>Скакогогодареализуетсяпрограмма</w:t>
            </w:r>
            <w:proofErr w:type="spellEnd"/>
          </w:p>
        </w:tc>
        <w:tc>
          <w:tcPr>
            <w:tcW w:w="4787" w:type="dxa"/>
            <w:tcBorders>
              <w:top w:val="single" w:sz="4" w:space="0" w:color="000000"/>
              <w:left w:val="single" w:sz="4" w:space="0" w:color="000000"/>
              <w:bottom w:val="single" w:sz="4" w:space="0" w:color="000000"/>
              <w:right w:val="single" w:sz="4" w:space="0" w:color="000000"/>
            </w:tcBorders>
            <w:vAlign w:val="bottom"/>
            <w:hideMark/>
          </w:tcPr>
          <w:p w:rsidR="008B69E9" w:rsidRDefault="008B69E9">
            <w:pPr>
              <w:spacing w:line="359" w:lineRule="exact"/>
              <w:jc w:val="center"/>
              <w:rPr>
                <w:rFonts w:ascii="Times New Roman" w:eastAsia="Times New Roman" w:hAnsi="Times New Roman" w:cs="Times New Roman"/>
                <w:sz w:val="24"/>
                <w:szCs w:val="24"/>
              </w:rPr>
            </w:pPr>
            <w:r>
              <w:rPr>
                <w:sz w:val="24"/>
                <w:szCs w:val="24"/>
              </w:rPr>
              <w:t>2022г</w:t>
            </w:r>
          </w:p>
        </w:tc>
      </w:tr>
      <w:tr w:rsidR="008B69E9" w:rsidTr="008B69E9">
        <w:trPr>
          <w:trHeight w:val="275"/>
        </w:trPr>
        <w:tc>
          <w:tcPr>
            <w:tcW w:w="4787" w:type="dxa"/>
            <w:tcBorders>
              <w:top w:val="single" w:sz="4" w:space="0" w:color="000000"/>
              <w:left w:val="single" w:sz="4" w:space="0" w:color="000000"/>
              <w:bottom w:val="single" w:sz="4" w:space="0" w:color="000000"/>
              <w:right w:val="single" w:sz="4" w:space="0" w:color="000000"/>
            </w:tcBorders>
          </w:tcPr>
          <w:p w:rsidR="008B69E9" w:rsidRDefault="008B69E9">
            <w:pPr>
              <w:pStyle w:val="TableParagraph"/>
              <w:spacing w:line="256" w:lineRule="exact"/>
              <w:ind w:left="107"/>
              <w:rPr>
                <w:sz w:val="24"/>
              </w:rPr>
            </w:pPr>
          </w:p>
        </w:tc>
        <w:tc>
          <w:tcPr>
            <w:tcW w:w="4787" w:type="dxa"/>
            <w:tcBorders>
              <w:top w:val="single" w:sz="4" w:space="0" w:color="000000"/>
              <w:left w:val="single" w:sz="4" w:space="0" w:color="000000"/>
              <w:bottom w:val="single" w:sz="4" w:space="0" w:color="000000"/>
              <w:right w:val="single" w:sz="4" w:space="0" w:color="000000"/>
            </w:tcBorders>
            <w:vAlign w:val="bottom"/>
          </w:tcPr>
          <w:p w:rsidR="008B69E9" w:rsidRDefault="008B69E9">
            <w:pPr>
              <w:rPr>
                <w:rFonts w:ascii="Times New Roman" w:eastAsia="Times New Roman" w:hAnsi="Times New Roman" w:cs="Times New Roman"/>
                <w:sz w:val="24"/>
                <w:szCs w:val="24"/>
              </w:rPr>
            </w:pPr>
          </w:p>
        </w:tc>
      </w:tr>
    </w:tbl>
    <w:p w:rsidR="008B69E9" w:rsidRDefault="008B69E9" w:rsidP="008B69E9">
      <w:pPr>
        <w:pStyle w:val="a5"/>
        <w:rPr>
          <w:rFonts w:eastAsia="Times New Roman"/>
          <w:b/>
          <w:lang w:eastAsia="en-US"/>
        </w:rPr>
      </w:pPr>
    </w:p>
    <w:p w:rsidR="008B69E9" w:rsidRDefault="008B69E9" w:rsidP="008B69E9">
      <w:pPr>
        <w:pStyle w:val="a5"/>
        <w:spacing w:before="10"/>
        <w:rPr>
          <w:b/>
          <w:sz w:val="19"/>
        </w:rPr>
      </w:pPr>
    </w:p>
    <w:p w:rsidR="008B69E9" w:rsidRDefault="008B69E9" w:rsidP="008B69E9">
      <w:pPr>
        <w:pStyle w:val="a5"/>
        <w:spacing w:before="10"/>
        <w:rPr>
          <w:b/>
          <w:sz w:val="19"/>
        </w:rPr>
      </w:pPr>
    </w:p>
    <w:p w:rsidR="008B69E9" w:rsidRDefault="008B69E9" w:rsidP="008B69E9">
      <w:pPr>
        <w:pStyle w:val="a5"/>
        <w:spacing w:before="10"/>
        <w:rPr>
          <w:b/>
          <w:sz w:val="19"/>
        </w:rPr>
      </w:pPr>
    </w:p>
    <w:p w:rsidR="008B69E9" w:rsidRDefault="008B69E9" w:rsidP="008B69E9">
      <w:pPr>
        <w:pStyle w:val="a5"/>
        <w:spacing w:before="10"/>
        <w:rPr>
          <w:b/>
          <w:sz w:val="19"/>
        </w:rPr>
      </w:pPr>
    </w:p>
    <w:p w:rsidR="008B69E9" w:rsidRDefault="008B69E9" w:rsidP="008B69E9">
      <w:pPr>
        <w:pStyle w:val="a5"/>
        <w:spacing w:before="10"/>
        <w:rPr>
          <w:b/>
          <w:sz w:val="19"/>
        </w:rPr>
      </w:pPr>
    </w:p>
    <w:p w:rsidR="008B69E9" w:rsidRDefault="008B69E9" w:rsidP="008B69E9">
      <w:pPr>
        <w:pStyle w:val="a5"/>
        <w:spacing w:before="10"/>
        <w:rPr>
          <w:b/>
          <w:sz w:val="19"/>
        </w:rPr>
      </w:pPr>
    </w:p>
    <w:p w:rsidR="008B69E9" w:rsidRDefault="008B69E9" w:rsidP="008B69E9">
      <w:pPr>
        <w:pStyle w:val="a5"/>
        <w:spacing w:before="10"/>
        <w:rPr>
          <w:b/>
          <w:sz w:val="19"/>
        </w:rP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8B69E9" w:rsidRDefault="008B69E9" w:rsidP="008B69E9">
      <w:pPr>
        <w:pStyle w:val="210"/>
        <w:spacing w:before="90"/>
        <w:ind w:left="4307" w:right="3577"/>
        <w:jc w:val="center"/>
      </w:pPr>
    </w:p>
    <w:p w:rsidR="009C3E81" w:rsidRDefault="009C3E81" w:rsidP="000A24D2">
      <w:pPr>
        <w:pStyle w:val="210"/>
        <w:spacing w:before="90"/>
        <w:ind w:left="4307" w:right="3336"/>
        <w:jc w:val="center"/>
      </w:pPr>
      <w:r>
        <w:t>Содержание</w:t>
      </w:r>
    </w:p>
    <w:p w:rsidR="008B69E9" w:rsidRDefault="008B69E9" w:rsidP="000A24D2">
      <w:pPr>
        <w:pStyle w:val="210"/>
        <w:spacing w:before="90" w:line="276" w:lineRule="auto"/>
        <w:ind w:left="4307" w:right="3577"/>
        <w:jc w:val="center"/>
      </w:pPr>
    </w:p>
    <w:p w:rsidR="008B69E9" w:rsidRPr="000A24D2" w:rsidRDefault="00971C2A" w:rsidP="000A24D2">
      <w:pPr>
        <w:pStyle w:val="210"/>
        <w:spacing w:before="90" w:line="276" w:lineRule="auto"/>
        <w:ind w:left="0" w:right="217"/>
        <w:jc w:val="both"/>
        <w:rPr>
          <w:b w:val="0"/>
          <w:sz w:val="28"/>
          <w:szCs w:val="28"/>
        </w:rPr>
      </w:pPr>
      <w:hyperlink r:id="rId8" w:anchor="_TOC_250005" w:history="1">
        <w:proofErr w:type="spellStart"/>
        <w:r w:rsidR="009C3E81" w:rsidRPr="000A24D2">
          <w:rPr>
            <w:rStyle w:val="ac"/>
            <w:b w:val="0"/>
            <w:color w:val="auto"/>
            <w:sz w:val="28"/>
            <w:szCs w:val="28"/>
            <w:u w:val="none"/>
          </w:rPr>
          <w:t>ПАСПОРТпрограммы</w:t>
        </w:r>
        <w:proofErr w:type="spellEnd"/>
        <w:r w:rsidR="009C3E81" w:rsidRPr="000A24D2">
          <w:rPr>
            <w:rStyle w:val="ac"/>
            <w:b w:val="0"/>
            <w:color w:val="auto"/>
            <w:sz w:val="28"/>
            <w:szCs w:val="28"/>
            <w:u w:val="none"/>
          </w:rPr>
          <w:tab/>
        </w:r>
        <w:r w:rsidR="000A24D2">
          <w:rPr>
            <w:rStyle w:val="ac"/>
            <w:b w:val="0"/>
            <w:color w:val="auto"/>
            <w:sz w:val="28"/>
            <w:szCs w:val="28"/>
            <w:u w:val="none"/>
          </w:rPr>
          <w:t>………………………………………..................................</w:t>
        </w:r>
        <w:r w:rsidR="009C3E81" w:rsidRPr="000A24D2">
          <w:rPr>
            <w:rStyle w:val="ac"/>
            <w:b w:val="0"/>
            <w:color w:val="auto"/>
            <w:sz w:val="28"/>
            <w:szCs w:val="28"/>
            <w:u w:val="none"/>
          </w:rPr>
          <w:t>2</w:t>
        </w:r>
      </w:hyperlink>
    </w:p>
    <w:p w:rsidR="009C3E81" w:rsidRPr="000A24D2" w:rsidRDefault="00971C2A" w:rsidP="000A24D2">
      <w:pPr>
        <w:pStyle w:val="21"/>
        <w:tabs>
          <w:tab w:val="left" w:pos="1383"/>
          <w:tab w:val="right" w:leader="dot" w:pos="9923"/>
        </w:tabs>
        <w:spacing w:before="134" w:line="276" w:lineRule="auto"/>
        <w:ind w:left="0" w:firstLine="0"/>
        <w:rPr>
          <w:sz w:val="28"/>
          <w:szCs w:val="28"/>
        </w:rPr>
      </w:pPr>
      <w:hyperlink r:id="rId9" w:anchor="_TOC_250004" w:history="1">
        <w:r w:rsidR="009C3E81" w:rsidRPr="000A24D2">
          <w:rPr>
            <w:rStyle w:val="ac"/>
            <w:color w:val="auto"/>
            <w:sz w:val="28"/>
            <w:szCs w:val="28"/>
            <w:u w:val="none"/>
          </w:rPr>
          <w:t>Пояснительная</w:t>
        </w:r>
        <w:r w:rsidR="000A24D2">
          <w:rPr>
            <w:rStyle w:val="ac"/>
            <w:color w:val="auto"/>
            <w:sz w:val="28"/>
            <w:szCs w:val="28"/>
            <w:u w:val="none"/>
          </w:rPr>
          <w:t xml:space="preserve"> </w:t>
        </w:r>
        <w:r w:rsidR="009C3E81" w:rsidRPr="000A24D2">
          <w:rPr>
            <w:rStyle w:val="ac"/>
            <w:color w:val="auto"/>
            <w:sz w:val="28"/>
            <w:szCs w:val="28"/>
            <w:u w:val="none"/>
          </w:rPr>
          <w:t>записка</w:t>
        </w:r>
        <w:r w:rsidR="009C3E81" w:rsidRPr="000A24D2">
          <w:rPr>
            <w:rStyle w:val="ac"/>
            <w:color w:val="auto"/>
            <w:sz w:val="28"/>
            <w:szCs w:val="28"/>
            <w:u w:val="none"/>
          </w:rPr>
          <w:tab/>
          <w:t>4</w:t>
        </w:r>
      </w:hyperlink>
    </w:p>
    <w:p w:rsidR="008B69E9" w:rsidRPr="000A24D2" w:rsidRDefault="004F0B08" w:rsidP="000A24D2">
      <w:pPr>
        <w:pStyle w:val="210"/>
        <w:spacing w:before="90" w:line="276" w:lineRule="auto"/>
        <w:ind w:left="0" w:right="217"/>
        <w:rPr>
          <w:rFonts w:eastAsia="TimesNewRomanPS-BoldMT"/>
          <w:b w:val="0"/>
          <w:bCs w:val="0"/>
          <w:sz w:val="28"/>
          <w:szCs w:val="28"/>
        </w:rPr>
      </w:pPr>
      <w:r w:rsidRPr="000A24D2">
        <w:rPr>
          <w:rFonts w:eastAsia="TimesNewRomanPS-BoldMT"/>
          <w:b w:val="0"/>
          <w:bCs w:val="0"/>
          <w:sz w:val="28"/>
          <w:szCs w:val="28"/>
        </w:rPr>
        <w:t>Общая характеристика программы</w:t>
      </w:r>
      <w:r w:rsidR="000A24D2">
        <w:rPr>
          <w:rFonts w:eastAsia="TimesNewRomanPS-BoldMT"/>
          <w:b w:val="0"/>
          <w:bCs w:val="0"/>
          <w:sz w:val="28"/>
          <w:szCs w:val="28"/>
        </w:rPr>
        <w:t>……………………………………………………</w:t>
      </w:r>
      <w:r w:rsidRPr="000A24D2">
        <w:rPr>
          <w:rFonts w:eastAsia="TimesNewRomanPS-BoldMT"/>
          <w:b w:val="0"/>
          <w:bCs w:val="0"/>
          <w:sz w:val="28"/>
          <w:szCs w:val="28"/>
        </w:rPr>
        <w:t>5</w:t>
      </w:r>
    </w:p>
    <w:p w:rsidR="004F0B08" w:rsidRPr="000A24D2" w:rsidRDefault="004F0B08" w:rsidP="000A24D2">
      <w:pPr>
        <w:pStyle w:val="210"/>
        <w:spacing w:before="90" w:line="276" w:lineRule="auto"/>
        <w:ind w:left="0" w:right="75"/>
        <w:rPr>
          <w:b w:val="0"/>
          <w:sz w:val="28"/>
          <w:szCs w:val="28"/>
        </w:rPr>
      </w:pPr>
      <w:r w:rsidRPr="000A24D2">
        <w:rPr>
          <w:b w:val="0"/>
          <w:sz w:val="28"/>
          <w:szCs w:val="28"/>
        </w:rPr>
        <w:t>Результаты освоения содержания программы</w:t>
      </w:r>
      <w:r w:rsidR="000A24D2">
        <w:rPr>
          <w:b w:val="0"/>
          <w:sz w:val="28"/>
          <w:szCs w:val="28"/>
        </w:rPr>
        <w:t>……………………………………….</w:t>
      </w:r>
      <w:r w:rsidRPr="000A24D2">
        <w:rPr>
          <w:b w:val="0"/>
          <w:sz w:val="28"/>
          <w:szCs w:val="28"/>
        </w:rPr>
        <w:t>6</w:t>
      </w:r>
    </w:p>
    <w:p w:rsidR="004F0B08" w:rsidRPr="000A24D2" w:rsidRDefault="004F0B08" w:rsidP="000A24D2">
      <w:pPr>
        <w:pStyle w:val="31"/>
        <w:tabs>
          <w:tab w:val="right" w:leader="dot" w:pos="6043"/>
        </w:tabs>
        <w:spacing w:line="276" w:lineRule="auto"/>
        <w:ind w:left="0"/>
        <w:rPr>
          <w:rFonts w:eastAsia="TimesNewRomanPS-BoldMT"/>
          <w:b w:val="0"/>
          <w:bCs w:val="0"/>
          <w:i w:val="0"/>
          <w:sz w:val="28"/>
          <w:szCs w:val="28"/>
        </w:rPr>
      </w:pPr>
      <w:r w:rsidRPr="000A24D2">
        <w:rPr>
          <w:rFonts w:eastAsia="TimesNewRomanPS-BoldMT"/>
          <w:b w:val="0"/>
          <w:bCs w:val="0"/>
          <w:i w:val="0"/>
          <w:sz w:val="28"/>
          <w:szCs w:val="28"/>
        </w:rPr>
        <w:t xml:space="preserve">Организация проведения внеурочной деятельности </w:t>
      </w:r>
      <w:proofErr w:type="gramStart"/>
      <w:r w:rsidRPr="000A24D2">
        <w:rPr>
          <w:rFonts w:eastAsia="TimesNewRomanPS-BoldMT"/>
          <w:b w:val="0"/>
          <w:bCs w:val="0"/>
          <w:i w:val="0"/>
          <w:sz w:val="28"/>
          <w:szCs w:val="28"/>
        </w:rPr>
        <w:t>обучающихся</w:t>
      </w:r>
      <w:proofErr w:type="gramEnd"/>
      <w:r w:rsidR="000A24D2">
        <w:rPr>
          <w:rFonts w:eastAsia="TimesNewRomanPS-BoldMT"/>
          <w:b w:val="0"/>
          <w:bCs w:val="0"/>
          <w:i w:val="0"/>
          <w:sz w:val="28"/>
          <w:szCs w:val="28"/>
        </w:rPr>
        <w:t>………………...</w:t>
      </w:r>
      <w:r w:rsidRPr="000A24D2">
        <w:rPr>
          <w:rFonts w:eastAsia="TimesNewRomanPS-BoldMT"/>
          <w:b w:val="0"/>
          <w:bCs w:val="0"/>
          <w:i w:val="0"/>
          <w:sz w:val="28"/>
          <w:szCs w:val="28"/>
        </w:rPr>
        <w:t>7</w:t>
      </w:r>
    </w:p>
    <w:p w:rsidR="004F0B08" w:rsidRPr="000A24D2" w:rsidRDefault="004F0B08" w:rsidP="000A24D2">
      <w:pPr>
        <w:autoSpaceDE w:val="0"/>
        <w:spacing w:line="276" w:lineRule="auto"/>
        <w:rPr>
          <w:rFonts w:ascii="Times New Roman" w:hAnsi="Times New Roman"/>
          <w:bCs/>
          <w:iCs/>
          <w:sz w:val="28"/>
          <w:szCs w:val="28"/>
        </w:rPr>
      </w:pPr>
      <w:r w:rsidRPr="000A24D2">
        <w:rPr>
          <w:rFonts w:ascii="Times New Roman" w:hAnsi="Times New Roman"/>
          <w:bCs/>
          <w:iCs/>
          <w:sz w:val="28"/>
          <w:szCs w:val="28"/>
        </w:rPr>
        <w:t>Тематическое планирование</w:t>
      </w:r>
      <w:r w:rsidR="000A24D2">
        <w:rPr>
          <w:rFonts w:ascii="Times New Roman" w:hAnsi="Times New Roman"/>
          <w:bCs/>
          <w:iCs/>
          <w:sz w:val="28"/>
          <w:szCs w:val="28"/>
        </w:rPr>
        <w:t>……………………………………………………………</w:t>
      </w:r>
      <w:r w:rsidRPr="000A24D2">
        <w:rPr>
          <w:rFonts w:ascii="Times New Roman" w:hAnsi="Times New Roman"/>
          <w:bCs/>
          <w:iCs/>
          <w:sz w:val="28"/>
          <w:szCs w:val="28"/>
        </w:rPr>
        <w:t xml:space="preserve"> 9</w:t>
      </w:r>
    </w:p>
    <w:p w:rsidR="004F0B08" w:rsidRPr="000A24D2" w:rsidRDefault="004F0B08" w:rsidP="000A24D2">
      <w:pPr>
        <w:autoSpaceDE w:val="0"/>
        <w:spacing w:line="276" w:lineRule="auto"/>
        <w:rPr>
          <w:rFonts w:ascii="Times New Roman" w:hAnsi="Times New Roman"/>
          <w:sz w:val="28"/>
          <w:szCs w:val="28"/>
        </w:rPr>
      </w:pPr>
      <w:r w:rsidRPr="000A24D2">
        <w:rPr>
          <w:rFonts w:ascii="Times New Roman" w:hAnsi="Times New Roman"/>
          <w:sz w:val="28"/>
          <w:szCs w:val="28"/>
        </w:rPr>
        <w:t xml:space="preserve">Содержание программы и планируемые результаты освоения </w:t>
      </w:r>
      <w:r w:rsidR="000A24D2">
        <w:rPr>
          <w:rFonts w:ascii="Times New Roman" w:hAnsi="Times New Roman"/>
          <w:sz w:val="28"/>
          <w:szCs w:val="28"/>
        </w:rPr>
        <w:t>по темам …………..</w:t>
      </w:r>
      <w:r w:rsidRPr="000A24D2">
        <w:rPr>
          <w:rFonts w:ascii="Times New Roman" w:hAnsi="Times New Roman"/>
          <w:sz w:val="28"/>
          <w:szCs w:val="28"/>
        </w:rPr>
        <w:t>11</w:t>
      </w:r>
    </w:p>
    <w:p w:rsidR="004F0B08" w:rsidRPr="000A24D2" w:rsidRDefault="000A24D2" w:rsidP="000A24D2">
      <w:pPr>
        <w:autoSpaceDE w:val="0"/>
        <w:spacing w:line="276" w:lineRule="auto"/>
        <w:rPr>
          <w:rFonts w:ascii="Times New Roman" w:eastAsia="TimesNewRomanPS-BoldMT" w:hAnsi="Times New Roman"/>
          <w:bCs/>
          <w:sz w:val="28"/>
          <w:szCs w:val="28"/>
        </w:rPr>
      </w:pPr>
      <w:r w:rsidRPr="000A24D2">
        <w:rPr>
          <w:rFonts w:ascii="Times New Roman" w:eastAsia="TimesNewRomanPS-BoldMT" w:hAnsi="Times New Roman"/>
          <w:bCs/>
          <w:sz w:val="28"/>
          <w:szCs w:val="28"/>
        </w:rPr>
        <w:t>Описание материально-технического обеспечения</w:t>
      </w:r>
      <w:r>
        <w:rPr>
          <w:rFonts w:ascii="Times New Roman" w:eastAsia="TimesNewRomanPS-BoldMT" w:hAnsi="Times New Roman"/>
          <w:bCs/>
          <w:sz w:val="28"/>
          <w:szCs w:val="28"/>
        </w:rPr>
        <w:t>………………………………….</w:t>
      </w:r>
      <w:r w:rsidRPr="000A24D2">
        <w:rPr>
          <w:rFonts w:ascii="Times New Roman" w:eastAsia="TimesNewRomanPS-BoldMT" w:hAnsi="Times New Roman"/>
          <w:bCs/>
          <w:sz w:val="28"/>
          <w:szCs w:val="28"/>
        </w:rPr>
        <w:t>13</w:t>
      </w:r>
    </w:p>
    <w:p w:rsidR="000A24D2" w:rsidRPr="000A24D2" w:rsidRDefault="000A24D2" w:rsidP="000A24D2">
      <w:pPr>
        <w:autoSpaceDE w:val="0"/>
        <w:spacing w:line="276" w:lineRule="auto"/>
        <w:rPr>
          <w:rFonts w:ascii="Times New Roman" w:hAnsi="Times New Roman"/>
          <w:bCs/>
          <w:iCs/>
          <w:sz w:val="28"/>
          <w:szCs w:val="28"/>
        </w:rPr>
      </w:pPr>
      <w:r w:rsidRPr="000A24D2">
        <w:rPr>
          <w:rFonts w:ascii="Times New Roman" w:hAnsi="Times New Roman"/>
          <w:bCs/>
          <w:iCs/>
          <w:sz w:val="28"/>
          <w:szCs w:val="28"/>
        </w:rPr>
        <w:t>Литература</w:t>
      </w:r>
      <w:r>
        <w:rPr>
          <w:rFonts w:ascii="Times New Roman" w:hAnsi="Times New Roman"/>
          <w:bCs/>
          <w:iCs/>
          <w:sz w:val="28"/>
          <w:szCs w:val="28"/>
        </w:rPr>
        <w:t>………………………………………………………………………………</w:t>
      </w:r>
      <w:r w:rsidRPr="000A24D2">
        <w:rPr>
          <w:rFonts w:ascii="Times New Roman" w:hAnsi="Times New Roman"/>
          <w:bCs/>
          <w:iCs/>
          <w:sz w:val="28"/>
          <w:szCs w:val="28"/>
        </w:rPr>
        <w:t>15</w:t>
      </w:r>
    </w:p>
    <w:p w:rsidR="008B69E9" w:rsidRPr="000A24D2" w:rsidRDefault="008B69E9" w:rsidP="000A24D2">
      <w:pPr>
        <w:autoSpaceDE w:val="0"/>
        <w:spacing w:line="276" w:lineRule="auto"/>
        <w:rPr>
          <w:rFonts w:ascii="Times New Roman" w:hAnsi="Times New Roman"/>
          <w:sz w:val="28"/>
          <w:szCs w:val="28"/>
        </w:rPr>
      </w:pPr>
    </w:p>
    <w:p w:rsidR="00A64A88" w:rsidRDefault="00A64A88">
      <w:pPr>
        <w:spacing w:before="28" w:after="28" w:line="100" w:lineRule="atLeast"/>
        <w:rPr>
          <w:rFonts w:ascii="Times New Roman" w:eastAsia="Times New Roman" w:hAnsi="Times New Roman"/>
          <w:sz w:val="24"/>
        </w:rPr>
      </w:pPr>
    </w:p>
    <w:p w:rsidR="00804399" w:rsidRDefault="00804399">
      <w:pPr>
        <w:spacing w:before="28" w:after="28" w:line="100" w:lineRule="atLeast"/>
        <w:rPr>
          <w:rFonts w:ascii="Times New Roman" w:eastAsia="Times New Roman" w:hAnsi="Times New Roman"/>
          <w:sz w:val="24"/>
        </w:rPr>
      </w:pPr>
      <w:r>
        <w:rPr>
          <w:rFonts w:ascii="Times New Roman" w:eastAsia="Times New Roman" w:hAnsi="Times New Roman"/>
          <w:sz w:val="24"/>
        </w:rPr>
        <w:t> </w:t>
      </w: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3D19D2" w:rsidRDefault="003D19D2">
      <w:pPr>
        <w:spacing w:before="28" w:after="28" w:line="100" w:lineRule="atLeast"/>
        <w:rPr>
          <w:rFonts w:ascii="Times New Roman" w:eastAsia="Times New Roman" w:hAnsi="Times New Roman"/>
          <w:sz w:val="24"/>
        </w:rPr>
      </w:pPr>
    </w:p>
    <w:p w:rsidR="008B69E9" w:rsidRDefault="008B69E9">
      <w:pPr>
        <w:spacing w:before="28" w:after="28" w:line="100" w:lineRule="atLeast"/>
        <w:rPr>
          <w:rFonts w:ascii="Times New Roman" w:eastAsia="Times New Roman" w:hAnsi="Times New Roman"/>
          <w:sz w:val="24"/>
        </w:rPr>
      </w:pPr>
    </w:p>
    <w:p w:rsidR="004F0B08" w:rsidRDefault="004F0B08">
      <w:pPr>
        <w:spacing w:before="28" w:after="28" w:line="100" w:lineRule="atLeast"/>
        <w:rPr>
          <w:rFonts w:ascii="Times New Roman" w:eastAsia="Times New Roman" w:hAnsi="Times New Roman"/>
          <w:sz w:val="24"/>
        </w:rPr>
      </w:pPr>
    </w:p>
    <w:p w:rsidR="00804399" w:rsidRDefault="00804399">
      <w:pPr>
        <w:autoSpaceDE w:val="0"/>
        <w:jc w:val="center"/>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ПОЯСНИТЕЛЬНАЯ ЗАПИСКА</w:t>
      </w:r>
    </w:p>
    <w:p w:rsidR="00804399" w:rsidRDefault="00804399">
      <w:pPr>
        <w:autoSpaceDE w:val="0"/>
        <w:jc w:val="center"/>
        <w:rPr>
          <w:rFonts w:ascii="Times New Roman" w:eastAsia="TimesNewRomanPS-BoldMT" w:hAnsi="Times New Roman" w:cs="TimesNewRomanPS-BoldMT"/>
          <w:sz w:val="24"/>
        </w:rPr>
      </w:pPr>
    </w:p>
    <w:p w:rsidR="00804399" w:rsidRDefault="00804399">
      <w:pPr>
        <w:autoSpaceDE w:val="0"/>
        <w:ind w:firstLine="510"/>
        <w:rPr>
          <w:rFonts w:ascii="Times New Roman" w:eastAsia="TimesNewRomanPSMT" w:hAnsi="Times New Roman" w:cs="TimesNewRomanPSMT"/>
          <w:sz w:val="24"/>
        </w:rPr>
      </w:pPr>
      <w:r>
        <w:rPr>
          <w:rFonts w:ascii="Times New Roman" w:eastAsia="TimesNewRomanPSMT" w:hAnsi="Times New Roman" w:cs="TimesNewRomanPSMT"/>
          <w:sz w:val="24"/>
        </w:rPr>
        <w:t>С каждым годом все шире и шире вводятся новые технологии в различных областях производство, которые непосредственно связаны с математикой. Возрастает значение математики как науки, пользующейся спросом в научно-технических отраслях современного производства, экономике, бизнесе.</w:t>
      </w:r>
    </w:p>
    <w:p w:rsidR="00804399" w:rsidRDefault="00804399">
      <w:pPr>
        <w:autoSpaceDE w:val="0"/>
        <w:ind w:firstLine="540"/>
        <w:rPr>
          <w:rFonts w:ascii="Times New Roman" w:eastAsia="TimesNewRomanPSMT" w:hAnsi="Times New Roman" w:cs="TimesNewRomanPSMT"/>
          <w:sz w:val="24"/>
        </w:rPr>
      </w:pPr>
      <w:r>
        <w:rPr>
          <w:rFonts w:ascii="Times New Roman" w:eastAsia="TimesNewRomanPSMT" w:hAnsi="Times New Roman" w:cs="TimesNewRomanPSMT"/>
          <w:sz w:val="24"/>
        </w:rPr>
        <w:t>Всё чаще проводятся различные математические олимпиады, конкурсы. Это, безусловно, повышает интерес к математике, но к олимпиадам и конкурсам надо учащихся готовить, так как ученику недостаточно знать только то, что разобрано на уроках математики, чтобы успешно выступить на олимпиаде.</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Чтобы достичь современного уровня математического образования, необходимо принимать во внимание огромный потенциал внеклассной работы, так как в единстве с обязательным курсом внеурочная деятельность создаёт условия для более полного осуществления практических, воспитательных, общеобразовательных и развивающих целей обучения.</w:t>
      </w:r>
    </w:p>
    <w:p w:rsidR="00804399" w:rsidRDefault="00804399">
      <w:pPr>
        <w:autoSpaceDE w:val="0"/>
        <w:ind w:firstLine="555"/>
        <w:rPr>
          <w:rFonts w:ascii="Times New Roman" w:eastAsia="TimesNewRomanPSMT" w:hAnsi="Times New Roman" w:cs="TimesNewRomanPSMT"/>
          <w:sz w:val="24"/>
        </w:rPr>
      </w:pPr>
      <w:r>
        <w:rPr>
          <w:rFonts w:ascii="Times New Roman" w:eastAsia="TimesNewRomanPSMT" w:hAnsi="Times New Roman" w:cs="TimesNewRomanPSMT"/>
          <w:sz w:val="24"/>
        </w:rPr>
        <w:t xml:space="preserve">Федеральный государственный образовательный стандарт основного общего образования предъявляет новые требования к результатам освоения </w:t>
      </w:r>
      <w:proofErr w:type="gramStart"/>
      <w:r>
        <w:rPr>
          <w:rFonts w:ascii="Times New Roman" w:eastAsia="TimesNewRomanPSMT" w:hAnsi="Times New Roman" w:cs="TimesNewRomanPSMT"/>
          <w:sz w:val="24"/>
        </w:rPr>
        <w:t>обучающимися</w:t>
      </w:r>
      <w:proofErr w:type="gramEnd"/>
      <w:r>
        <w:rPr>
          <w:rFonts w:ascii="Times New Roman" w:eastAsia="TimesNewRomanPSMT" w:hAnsi="Times New Roman" w:cs="TimesNewRomanPSMT"/>
          <w:sz w:val="24"/>
        </w:rPr>
        <w:t xml:space="preserve"> основной образовательной программы. Организация занятий по направлениям внеурочной деятельности является неотъемлемой частью образовательного процесса в гимназии. Внеурочная деятельность учащихся не только углубляет и расширяет знания математического образования, но и способствует формированию универсальных (</w:t>
      </w:r>
      <w:proofErr w:type="spellStart"/>
      <w:r>
        <w:rPr>
          <w:rFonts w:ascii="Times New Roman" w:eastAsia="TimesNewRomanPSMT" w:hAnsi="Times New Roman" w:cs="TimesNewRomanPSMT"/>
          <w:sz w:val="24"/>
        </w:rPr>
        <w:t>метапредметных</w:t>
      </w:r>
      <w:proofErr w:type="spellEnd"/>
      <w:r>
        <w:rPr>
          <w:rFonts w:ascii="Times New Roman" w:eastAsia="TimesNewRomanPSMT" w:hAnsi="Times New Roman" w:cs="TimesNewRomanPSMT"/>
          <w:sz w:val="24"/>
        </w:rPr>
        <w:t>) умений и навыков, общественно-значимого ценностного отношения к знаниям, развитию познавательных и творческих способностей и интересов и, как следствие, повышает мотивацию к изучению математики.</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xml:space="preserve">При организации внеурочной деятельности учащихся от учителя требуется тонкое и умелое наблюдение и изучение интересов школьников, учёт их возрастных и психологических особенностей. Выбор темы внеурочной деятельности обучающихся для того или иного уровня обучения определяется, с одной стороны, объёмом математического материала, с другой стороны уровнем общеобразовательной подготовки учащихся, возможностью реализации </w:t>
      </w:r>
      <w:proofErr w:type="spellStart"/>
      <w:r>
        <w:rPr>
          <w:rFonts w:ascii="Times New Roman" w:eastAsia="TimesNewRomanPSMT" w:hAnsi="Times New Roman" w:cs="TimesNewRomanPSMT"/>
          <w:sz w:val="24"/>
        </w:rPr>
        <w:t>межпредметных</w:t>
      </w:r>
      <w:proofErr w:type="spellEnd"/>
      <w:r>
        <w:rPr>
          <w:rFonts w:ascii="Times New Roman" w:eastAsia="TimesNewRomanPSMT" w:hAnsi="Times New Roman" w:cs="TimesNewRomanPSMT"/>
          <w:sz w:val="24"/>
        </w:rPr>
        <w:t xml:space="preserve"> связей.</w:t>
      </w:r>
    </w:p>
    <w:p w:rsidR="00804399" w:rsidRDefault="00804399">
      <w:pPr>
        <w:autoSpaceDE w:val="0"/>
        <w:ind w:firstLine="555"/>
        <w:rPr>
          <w:rFonts w:ascii="Times New Roman" w:eastAsia="TimesNewRomanPSMT" w:hAnsi="Times New Roman" w:cs="TimesNewRomanPSMT"/>
          <w:sz w:val="24"/>
        </w:rPr>
      </w:pPr>
      <w:r>
        <w:rPr>
          <w:rFonts w:ascii="Times New Roman" w:eastAsia="TimesNewRomanPSMT" w:hAnsi="Times New Roman" w:cs="TimesNewRomanPSMT"/>
          <w:sz w:val="24"/>
        </w:rPr>
        <w:t>Данная программа внеурочной деятельности школьников составлена на основе:</w:t>
      </w:r>
    </w:p>
    <w:p w:rsidR="00804399" w:rsidRDefault="00804399">
      <w:pPr>
        <w:autoSpaceDE w:val="0"/>
        <w:ind w:firstLine="30"/>
        <w:rPr>
          <w:rFonts w:ascii="Times New Roman" w:eastAsia="TimesNewRomanPSMT" w:hAnsi="Times New Roman" w:cs="TimesNewRomanPSMT"/>
          <w:sz w:val="24"/>
        </w:rPr>
      </w:pPr>
      <w:r>
        <w:rPr>
          <w:rFonts w:ascii="Times New Roman" w:eastAsia="TimesNewRomanPSMT" w:hAnsi="Times New Roman" w:cs="TimesNewRomanPSMT"/>
          <w:sz w:val="24"/>
        </w:rPr>
        <w:t xml:space="preserve">- «Внеурочная деятельность школьников. Методический конструктор: пособие для учителей»/ Д.В.Григорьева, П.В. Степанов. – М.: Просвещение, 2011.-223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 (Стандарты второго поколения);</w:t>
      </w:r>
    </w:p>
    <w:p w:rsidR="00804399" w:rsidRDefault="00804399">
      <w:pPr>
        <w:autoSpaceDE w:val="0"/>
        <w:ind w:firstLine="30"/>
        <w:rPr>
          <w:rFonts w:ascii="Times New Roman" w:eastAsia="TimesNewRomanPSMT" w:hAnsi="Times New Roman" w:cs="TimesNewRomanPSMT"/>
          <w:sz w:val="24"/>
        </w:rPr>
      </w:pPr>
      <w:r>
        <w:rPr>
          <w:rFonts w:ascii="Times New Roman" w:eastAsia="TimesNewRomanPSMT" w:hAnsi="Times New Roman" w:cs="TimesNewRomanPSMT"/>
          <w:sz w:val="24"/>
        </w:rPr>
        <w:t xml:space="preserve">- Математика в 5 классе в условиях ФГОС: рабочая программа и методические материалы: Часть 1 / Ф.С. </w:t>
      </w:r>
      <w:proofErr w:type="spellStart"/>
      <w:r>
        <w:rPr>
          <w:rFonts w:ascii="Times New Roman" w:eastAsia="TimesNewRomanPSMT" w:hAnsi="Times New Roman" w:cs="TimesNewRomanPSMT"/>
          <w:sz w:val="24"/>
        </w:rPr>
        <w:t>Мухаметзянова</w:t>
      </w:r>
      <w:proofErr w:type="spellEnd"/>
      <w:r>
        <w:rPr>
          <w:rFonts w:ascii="Times New Roman" w:eastAsia="TimesNewRomanPSMT" w:hAnsi="Times New Roman" w:cs="TimesNewRomanPSMT"/>
          <w:sz w:val="24"/>
        </w:rPr>
        <w:t>; под общей ред. В.В. Зарубиной. — Ульяновск: УИПКПРО, 2012</w:t>
      </w:r>
    </w:p>
    <w:p w:rsidR="00804399" w:rsidRDefault="00804399">
      <w:pPr>
        <w:autoSpaceDE w:val="0"/>
        <w:ind w:firstLine="30"/>
        <w:rPr>
          <w:rFonts w:ascii="Times New Roman" w:eastAsia="TimesNewRomanPSMT" w:hAnsi="Times New Roman" w:cs="TimesNewRomanPSMT"/>
          <w:sz w:val="24"/>
        </w:rPr>
      </w:pPr>
      <w:r>
        <w:rPr>
          <w:rFonts w:ascii="Times New Roman" w:eastAsia="TimesNewRomanPSMT" w:hAnsi="Times New Roman" w:cs="TimesNewRomanPSMT"/>
          <w:sz w:val="24"/>
        </w:rPr>
        <w:t xml:space="preserve">- </w:t>
      </w:r>
      <w:proofErr w:type="spellStart"/>
      <w:r>
        <w:rPr>
          <w:rFonts w:ascii="Times New Roman" w:eastAsia="TimesNewRomanPSMT" w:hAnsi="Times New Roman" w:cs="TimesNewRomanPSMT"/>
          <w:sz w:val="24"/>
        </w:rPr>
        <w:t>Зубелевич</w:t>
      </w:r>
      <w:proofErr w:type="spellEnd"/>
      <w:r>
        <w:rPr>
          <w:rFonts w:ascii="Times New Roman" w:eastAsia="TimesNewRomanPSMT" w:hAnsi="Times New Roman" w:cs="TimesNewRomanPSMT"/>
          <w:sz w:val="24"/>
        </w:rPr>
        <w:t xml:space="preserve"> Г.И. Занятия математического кружка: Пособие для учителей;</w:t>
      </w:r>
    </w:p>
    <w:p w:rsidR="00804399" w:rsidRDefault="00804399">
      <w:pPr>
        <w:autoSpaceDE w:val="0"/>
        <w:ind w:firstLine="30"/>
        <w:rPr>
          <w:rFonts w:ascii="Times New Roman" w:eastAsia="TimesNewRomanPSMT" w:hAnsi="Times New Roman" w:cs="TimesNewRomanPSMT"/>
          <w:sz w:val="24"/>
        </w:rPr>
      </w:pPr>
      <w:r>
        <w:rPr>
          <w:rFonts w:ascii="Times New Roman" w:eastAsia="TimesNewRomanPSMT" w:hAnsi="Times New Roman" w:cs="TimesNewRomanPSMT"/>
          <w:sz w:val="24"/>
        </w:rPr>
        <w:t xml:space="preserve">- </w:t>
      </w:r>
      <w:proofErr w:type="spellStart"/>
      <w:r>
        <w:rPr>
          <w:rFonts w:ascii="Times New Roman" w:eastAsia="TimesNewRomanPSMT" w:hAnsi="Times New Roman" w:cs="TimesNewRomanPSMT"/>
          <w:sz w:val="24"/>
        </w:rPr>
        <w:t>Депман</w:t>
      </w:r>
      <w:proofErr w:type="spellEnd"/>
      <w:r>
        <w:rPr>
          <w:rFonts w:ascii="Times New Roman" w:eastAsia="TimesNewRomanPSMT" w:hAnsi="Times New Roman" w:cs="TimesNewRomanPSMT"/>
          <w:sz w:val="24"/>
        </w:rPr>
        <w:t xml:space="preserve"> И. Я. За страницами учебника математики: книга для чтения учащимися 5—6 классов;</w:t>
      </w:r>
    </w:p>
    <w:p w:rsidR="00804399" w:rsidRDefault="00804399">
      <w:pPr>
        <w:autoSpaceDE w:val="0"/>
        <w:ind w:firstLine="30"/>
        <w:rPr>
          <w:rFonts w:ascii="Times New Roman" w:eastAsia="TimesNewRomanPSMT" w:hAnsi="Times New Roman" w:cs="TimesNewRomanPSMT"/>
          <w:sz w:val="24"/>
        </w:rPr>
      </w:pPr>
      <w:r>
        <w:rPr>
          <w:rFonts w:ascii="Times New Roman" w:eastAsia="TimesNewRomanPSMT" w:hAnsi="Times New Roman" w:cs="TimesNewRomanPSMT"/>
          <w:sz w:val="24"/>
        </w:rPr>
        <w:t>- Глейзер Г.И. История математики в школе: книга для чтения учащихся 5-6 классов.</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804399" w:rsidRDefault="00804399">
      <w:pPr>
        <w:autoSpaceDE w:val="0"/>
        <w:jc w:val="center"/>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ОБЩАЯ ХАРАКТЕРИСТИКА ПРОГРАММЫ</w:t>
      </w:r>
    </w:p>
    <w:p w:rsidR="00804399" w:rsidRDefault="00804399">
      <w:pPr>
        <w:autoSpaceDE w:val="0"/>
        <w:jc w:val="center"/>
        <w:rPr>
          <w:rFonts w:ascii="Times New Roman" w:eastAsia="TimesNewRomanPS-BoldMT" w:hAnsi="Times New Roman" w:cs="TimesNewRomanPS-BoldMT"/>
          <w:b/>
          <w:bCs/>
          <w:sz w:val="24"/>
        </w:rPr>
      </w:pPr>
    </w:p>
    <w:p w:rsidR="00804399" w:rsidRDefault="00804399">
      <w:pPr>
        <w:autoSpaceDE w:val="0"/>
        <w:ind w:firstLine="585"/>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Актуальность разработки </w:t>
      </w:r>
      <w:r>
        <w:rPr>
          <w:rFonts w:ascii="Times New Roman" w:eastAsia="TimesNewRomanPSMT" w:hAnsi="Times New Roman" w:cs="TimesNewRomanPSMT"/>
          <w:sz w:val="24"/>
        </w:rPr>
        <w:t xml:space="preserve">и создание данной программы обусловлены тем, что она </w:t>
      </w:r>
      <w:r>
        <w:rPr>
          <w:rFonts w:ascii="Times New Roman" w:eastAsia="TimesNewRomanPSMT" w:hAnsi="Times New Roman" w:cs="TimesNewRomanPSMT"/>
          <w:sz w:val="24"/>
        </w:rPr>
        <w:lastRenderedPageBreak/>
        <w:t>позволяет устранить противоречия между требованиями программы предмета «математика» и потребностями учащихся в дополнительном материале по математике и применении полученных знаний на практике; условиями работы в классно-урочной системе преподавания математики и потребностями учащихся реализовать свой творческий потенциал.</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xml:space="preserve">Одна из основных задач образования ФГОС второго поколения – развитие способностей ребёнка и формирование универсальных учебных действий, таких как: </w:t>
      </w:r>
      <w:proofErr w:type="spellStart"/>
      <w:r>
        <w:rPr>
          <w:rFonts w:ascii="Times New Roman" w:eastAsia="TimesNewRomanPSMT" w:hAnsi="Times New Roman" w:cs="TimesNewRomanPSMT"/>
          <w:sz w:val="24"/>
        </w:rPr>
        <w:t>целеполагание</w:t>
      </w:r>
      <w:proofErr w:type="spellEnd"/>
      <w:r>
        <w:rPr>
          <w:rFonts w:ascii="Times New Roman" w:eastAsia="TimesNewRomanPSMT" w:hAnsi="Times New Roman" w:cs="TimesNewRomanPSMT"/>
          <w:sz w:val="24"/>
        </w:rPr>
        <w:t xml:space="preserve">, планирование, прогнозирование, контроль, коррекция, оценка, </w:t>
      </w:r>
      <w:proofErr w:type="spellStart"/>
      <w:r>
        <w:rPr>
          <w:rFonts w:ascii="Times New Roman" w:eastAsia="TimesNewRomanPSMT" w:hAnsi="Times New Roman" w:cs="TimesNewRomanPSMT"/>
          <w:sz w:val="24"/>
        </w:rPr>
        <w:t>саморегуляция</w:t>
      </w:r>
      <w:proofErr w:type="spellEnd"/>
      <w:r>
        <w:rPr>
          <w:rFonts w:ascii="Times New Roman" w:eastAsia="TimesNewRomanPSMT" w:hAnsi="Times New Roman" w:cs="TimesNewRomanPSMT"/>
          <w:sz w:val="24"/>
        </w:rPr>
        <w:t>. С этой целью в программе предусмотрено значительное увеличение активных форм работы, направленных на вовлечение учащихся в динамическую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Программа внеурочной деятельности может быть использована для занятий учащихся 5- 6 классов. Программа рассчитана на проведение практических занятий в объёме</w:t>
      </w:r>
      <w:r w:rsidR="003113EE">
        <w:rPr>
          <w:rFonts w:ascii="Times New Roman" w:eastAsia="TimesNewRomanPSMT" w:hAnsi="Times New Roman" w:cs="TimesNewRomanPSMT"/>
          <w:sz w:val="24"/>
        </w:rPr>
        <w:t xml:space="preserve">  68</w:t>
      </w:r>
      <w:r>
        <w:rPr>
          <w:rFonts w:ascii="Times New Roman" w:eastAsia="TimesNewRomanPSMT" w:hAnsi="Times New Roman" w:cs="TimesNewRomanPSMT"/>
          <w:sz w:val="24"/>
        </w:rPr>
        <w:t xml:space="preserve"> часов.</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Содержание программы внеурочной деятельности связано с программой по предмету «математика» и спланировано с учетом прохождения программы 5-6 класса. Занятия содержат исторические экскурсы, фокусы, игры и практический материал, используемый в повседневной жизни и способствующий повышению интереса к математике. Этот интерес следует поддерживать в продолжение всего учебного года, проводя соответствующую работу.</w:t>
      </w:r>
    </w:p>
    <w:p w:rsidR="00804399" w:rsidRDefault="00804399">
      <w:pPr>
        <w:autoSpaceDE w:val="0"/>
        <w:ind w:firstLine="570"/>
        <w:rPr>
          <w:rFonts w:ascii="Times New Roman" w:eastAsia="TimesNewRomanPSMT" w:hAnsi="Times New Roman" w:cs="TimesNewRomanPSMT"/>
          <w:sz w:val="24"/>
        </w:rPr>
      </w:pPr>
      <w:r w:rsidRPr="008B69E9">
        <w:rPr>
          <w:rFonts w:ascii="Times New Roman" w:eastAsia="TimesNewRomanPSMT" w:hAnsi="Times New Roman" w:cs="TimesNewRomanPSMT"/>
          <w:b/>
          <w:sz w:val="24"/>
        </w:rPr>
        <w:t>Цели</w:t>
      </w:r>
      <w:r>
        <w:rPr>
          <w:rFonts w:ascii="Times New Roman" w:eastAsia="TimesNewRomanPSMT" w:hAnsi="Times New Roman" w:cs="TimesNewRomanPSMT"/>
          <w:sz w:val="24"/>
        </w:rPr>
        <w:t xml:space="preserve"> обучения программы определяются ролью математики в развитии общества в целом и в развитии интеллекта, формировании личности каждого человека. Многим людям в своей жизни приходится выполнять достаточно сложные расчеты, пользоваться общеупотребительной вычислительной техникой, находить в справочниках и применять нужные формулы, владеть практическими приемами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w:t>
      </w:r>
    </w:p>
    <w:p w:rsidR="00804399" w:rsidRDefault="00804399">
      <w:pPr>
        <w:autoSpaceDE w:val="0"/>
        <w:ind w:right="-105" w:firstLine="540"/>
        <w:rPr>
          <w:rFonts w:ascii="Times New Roman" w:eastAsia="TimesNewRomanPSMT" w:hAnsi="Times New Roman" w:cs="TimesNewRomanPSMT"/>
          <w:sz w:val="24"/>
        </w:rPr>
      </w:pPr>
      <w:r>
        <w:rPr>
          <w:rFonts w:ascii="Times New Roman" w:eastAsia="TimesNewRomanPSMT" w:hAnsi="Times New Roman" w:cs="TimesNewRomanPSMT"/>
          <w:sz w:val="24"/>
        </w:rPr>
        <w:t>Изучение материала программы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Подобранный материал программы развивает воображение, пространственные представления. 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судьбами великих открытий, именами людей, творивших науку, должно войти в интеллектуальный багаж каждого культурного человека.</w:t>
      </w:r>
    </w:p>
    <w:p w:rsidR="00804399" w:rsidRDefault="00804399">
      <w:pPr>
        <w:autoSpaceDE w:val="0"/>
        <w:ind w:firstLine="540"/>
        <w:rPr>
          <w:rFonts w:ascii="Times New Roman" w:eastAsia="TimesNewRomanPS-ItalicMT" w:hAnsi="Times New Roman" w:cs="TimesNewRomanPS-ItalicMT"/>
          <w:i/>
          <w:iCs/>
          <w:sz w:val="24"/>
        </w:rPr>
      </w:pPr>
      <w:r>
        <w:rPr>
          <w:rFonts w:ascii="Times New Roman" w:eastAsia="TimesNewRomanPS-BoldItalicMT" w:hAnsi="Times New Roman" w:cs="TimesNewRomanPS-BoldItalicMT"/>
          <w:b/>
          <w:bCs/>
          <w:i/>
          <w:iCs/>
          <w:sz w:val="24"/>
        </w:rPr>
        <w:t xml:space="preserve">Таким образом, значимость содержания программы в общем образовании школьников повлияла на определение следующих </w:t>
      </w:r>
      <w:r w:rsidR="009C3E81">
        <w:rPr>
          <w:rFonts w:ascii="Times New Roman" w:eastAsia="TimesNewRomanPS-BoldItalicMT" w:hAnsi="Times New Roman" w:cs="TimesNewRomanPS-BoldItalicMT"/>
          <w:b/>
          <w:bCs/>
          <w:i/>
          <w:iCs/>
          <w:sz w:val="24"/>
        </w:rPr>
        <w:t>задач</w:t>
      </w:r>
      <w:r>
        <w:rPr>
          <w:rFonts w:ascii="Times New Roman" w:eastAsia="TimesNewRomanPS-ItalicMT" w:hAnsi="Times New Roman" w:cs="TimesNewRomanPS-ItalicMT"/>
          <w:i/>
          <w:iCs/>
          <w:sz w:val="24"/>
        </w:rPr>
        <w:t>:</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развитие личности ребёнка, его математических способностей, внимания, мышления, памяти, воображения; мотивации к дальнейшему изучению математики;</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формирование представлений о математике как части общечеловеческой культуры;</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понимание значимости математики для общественного прогресса;</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обучение умению самостоятельно устанавливать необходимые ассоциации и отношения между предметами и явлениями;</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обучение умению ориентироваться в проблемных ситуациях, решению нестандартных задач;</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развитие логико-математического языка, мышления, пространственного воображения;</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приобщение школьников к новому социальному опыту: историческое развитие математики как науки в России и в других странах;</w:t>
      </w:r>
    </w:p>
    <w:p w:rsidR="00804399" w:rsidRDefault="00804399">
      <w:pPr>
        <w:autoSpaceDE w:val="0"/>
        <w:ind w:firstLine="615"/>
        <w:rPr>
          <w:rFonts w:ascii="Times New Roman" w:eastAsia="TimesNewRomanPSMT" w:hAnsi="Times New Roman" w:cs="TimesNewRomanPSMT"/>
          <w:sz w:val="24"/>
        </w:rPr>
      </w:pPr>
      <w:r>
        <w:rPr>
          <w:rFonts w:ascii="Times New Roman" w:eastAsia="TimesNewRomanPSMT" w:hAnsi="Times New Roman" w:cs="TimesNewRomanPSMT"/>
          <w:sz w:val="24"/>
        </w:rPr>
        <w:t>- развитие эмоциональной сферы школьников в процессе обучающихся игр, математических конкурсов, викторин, КВН.</w:t>
      </w:r>
    </w:p>
    <w:p w:rsidR="00804399" w:rsidRDefault="00804399">
      <w:pPr>
        <w:autoSpaceDE w:val="0"/>
        <w:rPr>
          <w:rFonts w:ascii="Times New Roman" w:eastAsia="TimesNewRomanPS-BoldMT" w:hAnsi="Times New Roman" w:cs="TimesNewRomanPS-BoldMT"/>
          <w:b/>
          <w:bCs/>
          <w:sz w:val="24"/>
        </w:rPr>
      </w:pPr>
    </w:p>
    <w:p w:rsidR="008B69E9" w:rsidRDefault="008B69E9">
      <w:pPr>
        <w:autoSpaceDE w:val="0"/>
        <w:rPr>
          <w:rFonts w:ascii="Times New Roman" w:eastAsia="TimesNewRomanPS-BoldMT" w:hAnsi="Times New Roman" w:cs="TimesNewRomanPS-BoldMT"/>
          <w:b/>
          <w:bCs/>
          <w:sz w:val="24"/>
        </w:rPr>
      </w:pPr>
    </w:p>
    <w:p w:rsidR="008B69E9" w:rsidRDefault="008B69E9">
      <w:pPr>
        <w:autoSpaceDE w:val="0"/>
        <w:rPr>
          <w:rFonts w:ascii="Times New Roman" w:eastAsia="TimesNewRomanPS-BoldMT" w:hAnsi="Times New Roman" w:cs="TimesNewRomanPS-BoldMT"/>
          <w:b/>
          <w:bCs/>
          <w:sz w:val="24"/>
        </w:rPr>
      </w:pPr>
    </w:p>
    <w:p w:rsidR="008B69E9" w:rsidRDefault="008B69E9">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8B69E9" w:rsidRDefault="008B69E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lastRenderedPageBreak/>
        <w:t>РЕЗУЛЬТАТЫ ОСВОЯНИЯ СОДЕРЖАНИЯ ПРОГРАММЫ</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У учащихся могут быть сформированы личностные результаты:</w:t>
      </w:r>
    </w:p>
    <w:p w:rsidR="00804399" w:rsidRDefault="00804399">
      <w:pPr>
        <w:autoSpaceDE w:val="0"/>
        <w:rPr>
          <w:rFonts w:ascii="Times New Roman" w:eastAsia="TimesNewRomanPS-BoldItalicMT" w:hAnsi="Times New Roman" w:cs="TimesNewRomanPS-BoldItalicMT"/>
          <w:b/>
          <w:bCs/>
          <w:i/>
          <w:iCs/>
          <w:sz w:val="24"/>
        </w:rPr>
      </w:pPr>
    </w:p>
    <w:p w:rsidR="00804399" w:rsidRDefault="00804399">
      <w:pPr>
        <w:numPr>
          <w:ilvl w:val="0"/>
          <w:numId w:val="2"/>
        </w:numPr>
        <w:tabs>
          <w:tab w:val="left" w:pos="510"/>
        </w:tabs>
        <w:autoSpaceDE w:val="0"/>
        <w:ind w:left="450" w:hanging="60"/>
        <w:rPr>
          <w:rFonts w:ascii="Times New Roman" w:eastAsia="TimesNewRomanPSMT" w:hAnsi="Times New Roman" w:cs="TimesNewRomanPSMT"/>
          <w:sz w:val="24"/>
        </w:rPr>
      </w:pPr>
      <w:r>
        <w:rPr>
          <w:rFonts w:ascii="Times New Roman" w:eastAsia="TimesNewRomanPSMT" w:hAnsi="Times New Roman" w:cs="TimesNewRomanPSMT"/>
          <w:sz w:val="24"/>
        </w:rPr>
        <w:t>ответственное отношение к учению, готовность и способность обучающихся к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04399" w:rsidRDefault="00804399">
      <w:pPr>
        <w:numPr>
          <w:ilvl w:val="0"/>
          <w:numId w:val="2"/>
        </w:numPr>
        <w:tabs>
          <w:tab w:val="left" w:pos="510"/>
        </w:tabs>
        <w:autoSpaceDE w:val="0"/>
        <w:ind w:left="450" w:hanging="60"/>
        <w:rPr>
          <w:rFonts w:ascii="Times New Roman" w:eastAsia="TimesNewRomanPSMT" w:hAnsi="Times New Roman" w:cs="TimesNewRomanPSMT"/>
          <w:sz w:val="24"/>
        </w:rPr>
      </w:pPr>
      <w:r>
        <w:rPr>
          <w:rFonts w:ascii="Times New Roman" w:eastAsia="TimesNewRomanPSMT" w:hAnsi="Times New Roman" w:cs="TimesNewRomanPSMT"/>
          <w:sz w:val="24"/>
        </w:rPr>
        <w:t>способность к эмоциональному восприятию математических объектов, задач, решений, рассуждений;</w:t>
      </w:r>
    </w:p>
    <w:p w:rsidR="00804399" w:rsidRDefault="00804399">
      <w:pPr>
        <w:numPr>
          <w:ilvl w:val="0"/>
          <w:numId w:val="2"/>
        </w:numPr>
        <w:tabs>
          <w:tab w:val="left" w:pos="510"/>
        </w:tabs>
        <w:autoSpaceDE w:val="0"/>
        <w:ind w:left="450" w:hanging="60"/>
        <w:rPr>
          <w:rFonts w:ascii="Times New Roman" w:eastAsia="TimesNewRomanPSMT" w:hAnsi="Times New Roman" w:cs="TimesNewRomanPSMT"/>
          <w:sz w:val="24"/>
        </w:rPr>
      </w:pPr>
      <w:r>
        <w:rPr>
          <w:rFonts w:ascii="Times New Roman" w:eastAsia="TimesNewRomanPSMT" w:hAnsi="Times New Roman" w:cs="TimesNewRomanPSMT"/>
          <w:sz w:val="24"/>
        </w:rPr>
        <w:t>умение контролировать процесс и результат математической деятельности;</w:t>
      </w:r>
    </w:p>
    <w:p w:rsidR="00804399" w:rsidRDefault="00804399">
      <w:pPr>
        <w:numPr>
          <w:ilvl w:val="0"/>
          <w:numId w:val="2"/>
        </w:numPr>
        <w:tabs>
          <w:tab w:val="left" w:pos="510"/>
        </w:tabs>
        <w:autoSpaceDE w:val="0"/>
        <w:ind w:left="450" w:hanging="60"/>
        <w:rPr>
          <w:rFonts w:ascii="Times New Roman" w:eastAsia="TimesNewRomanPSMT" w:hAnsi="Times New Roman" w:cs="TimesNewRomanPSMT"/>
          <w:sz w:val="24"/>
        </w:rPr>
      </w:pPr>
      <w:r>
        <w:rPr>
          <w:rFonts w:ascii="Times New Roman" w:eastAsia="TimesNewRomanPSMT" w:hAnsi="Times New Roman" w:cs="TimesNewRomanPSMT"/>
          <w:sz w:val="24"/>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804399" w:rsidRDefault="00804399">
      <w:pPr>
        <w:numPr>
          <w:ilvl w:val="0"/>
          <w:numId w:val="2"/>
        </w:numPr>
        <w:tabs>
          <w:tab w:val="left" w:pos="510"/>
        </w:tabs>
        <w:autoSpaceDE w:val="0"/>
        <w:ind w:left="450" w:hanging="60"/>
        <w:rPr>
          <w:rFonts w:ascii="Times New Roman" w:eastAsia="TimesNewRomanPSMT" w:hAnsi="Times New Roman" w:cs="TimesNewRomanPSMT"/>
          <w:sz w:val="24"/>
        </w:rPr>
      </w:pPr>
      <w:r>
        <w:rPr>
          <w:rFonts w:ascii="Times New Roman" w:eastAsia="TimesNewRomanPSMT" w:hAnsi="Times New Roman" w:cs="TimesNewRomanPSMT"/>
          <w:sz w:val="24"/>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804399" w:rsidRDefault="00804399">
      <w:pPr>
        <w:numPr>
          <w:ilvl w:val="0"/>
          <w:numId w:val="2"/>
        </w:numPr>
        <w:tabs>
          <w:tab w:val="left" w:pos="510"/>
        </w:tabs>
        <w:autoSpaceDE w:val="0"/>
        <w:ind w:left="450" w:hanging="60"/>
        <w:rPr>
          <w:rFonts w:ascii="Times New Roman" w:eastAsia="TimesNewRomanPSMT" w:hAnsi="Times New Roman" w:cs="TimesNewRomanPSMT"/>
          <w:sz w:val="24"/>
        </w:rPr>
      </w:pPr>
      <w:r>
        <w:rPr>
          <w:rFonts w:ascii="Times New Roman" w:eastAsia="TimesNewRomanPSMT" w:hAnsi="Times New Roman" w:cs="TimesNewRomanPSMT"/>
          <w:sz w:val="24"/>
        </w:rPr>
        <w:t>критичность мышления, умение распознавать логически некорректные высказывания, отличать гипотезу от факта;</w:t>
      </w:r>
    </w:p>
    <w:p w:rsidR="00804399" w:rsidRDefault="00804399">
      <w:pPr>
        <w:numPr>
          <w:ilvl w:val="0"/>
          <w:numId w:val="2"/>
        </w:numPr>
        <w:tabs>
          <w:tab w:val="left" w:pos="585"/>
        </w:tabs>
        <w:autoSpaceDE w:val="0"/>
        <w:ind w:left="525" w:hanging="120"/>
        <w:rPr>
          <w:rFonts w:ascii="Times New Roman" w:eastAsia="TimesNewRomanPSMT" w:hAnsi="Times New Roman" w:cs="TimesNewRomanPSMT"/>
          <w:sz w:val="24"/>
        </w:rPr>
      </w:pPr>
      <w:proofErr w:type="spellStart"/>
      <w:r>
        <w:rPr>
          <w:rFonts w:ascii="Times New Roman" w:eastAsia="TimesNewRomanPSMT" w:hAnsi="Times New Roman" w:cs="TimesNewRomanPSMT"/>
          <w:sz w:val="24"/>
        </w:rPr>
        <w:t>креативность</w:t>
      </w:r>
      <w:proofErr w:type="spellEnd"/>
      <w:r>
        <w:rPr>
          <w:rFonts w:ascii="Times New Roman" w:eastAsia="TimesNewRomanPSMT" w:hAnsi="Times New Roman" w:cs="TimesNewRomanPSMT"/>
          <w:sz w:val="24"/>
        </w:rPr>
        <w:t xml:space="preserve"> мышления, инициативы, находчивости, активности при решении задач.</w:t>
      </w:r>
    </w:p>
    <w:p w:rsidR="00804399" w:rsidRDefault="00804399">
      <w:pPr>
        <w:tabs>
          <w:tab w:val="left" w:pos="585"/>
        </w:tabs>
        <w:autoSpaceDE w:val="0"/>
        <w:ind w:left="525" w:hanging="120"/>
        <w:rPr>
          <w:rFonts w:ascii="Times New Roman" w:eastAsia="TimesNewRomanPS-BoldItalicMT" w:hAnsi="Times New Roman" w:cs="TimesNewRomanPS-BoldItalicMT"/>
          <w:b/>
          <w:bCs/>
          <w:i/>
          <w:iCs/>
          <w:sz w:val="24"/>
        </w:rPr>
      </w:pPr>
    </w:p>
    <w:p w:rsidR="00804399" w:rsidRDefault="00804399">
      <w:pPr>
        <w:autoSpaceDE w:val="0"/>
        <w:jc w:val="center"/>
        <w:rPr>
          <w:rFonts w:ascii="Times New Roman" w:eastAsia="TimesNewRomanPS-BoldItalicMT" w:hAnsi="Times New Roman" w:cs="TimesNewRomanPS-BoldItalicMT"/>
          <w:b/>
          <w:bCs/>
          <w:i/>
          <w:iCs/>
          <w:sz w:val="24"/>
        </w:rPr>
      </w:pPr>
    </w:p>
    <w:p w:rsidR="00804399" w:rsidRDefault="00804399">
      <w:pPr>
        <w:autoSpaceDE w:val="0"/>
        <w:jc w:val="center"/>
        <w:rPr>
          <w:rFonts w:ascii="Times New Roman" w:eastAsia="TimesNewRomanPS-BoldItalicMT" w:hAnsi="Times New Roman" w:cs="TimesNewRomanPS-BoldItalicMT"/>
          <w:b/>
          <w:bCs/>
          <w:i/>
          <w:iCs/>
          <w:sz w:val="24"/>
        </w:rPr>
      </w:pPr>
    </w:p>
    <w:p w:rsidR="00804399" w:rsidRDefault="00804399">
      <w:pPr>
        <w:autoSpaceDE w:val="0"/>
        <w:jc w:val="center"/>
        <w:rPr>
          <w:rFonts w:ascii="Times New Roman" w:eastAsia="TimesNewRomanPS-BoldItalicMT" w:hAnsi="Times New Roman" w:cs="TimesNewRomanPS-BoldItalicMT"/>
          <w:b/>
          <w:bCs/>
          <w:i/>
          <w:iCs/>
          <w:sz w:val="24"/>
        </w:rPr>
      </w:pPr>
      <w:proofErr w:type="spellStart"/>
      <w:r>
        <w:rPr>
          <w:rFonts w:ascii="Times New Roman" w:eastAsia="TimesNewRomanPS-BoldItalicMT" w:hAnsi="Times New Roman" w:cs="TimesNewRomanPS-BoldItalicMT"/>
          <w:b/>
          <w:bCs/>
          <w:i/>
          <w:iCs/>
          <w:sz w:val="24"/>
        </w:rPr>
        <w:t>Метапредметные</w:t>
      </w:r>
      <w:proofErr w:type="spellEnd"/>
      <w:r>
        <w:rPr>
          <w:rFonts w:ascii="Times New Roman" w:eastAsia="TimesNewRomanPS-BoldItalicMT" w:hAnsi="Times New Roman" w:cs="TimesNewRomanPS-BoldItalicMT"/>
          <w:b/>
          <w:bCs/>
          <w:i/>
          <w:iCs/>
          <w:sz w:val="24"/>
        </w:rPr>
        <w:t>:</w:t>
      </w:r>
    </w:p>
    <w:p w:rsidR="00804399" w:rsidRDefault="00804399">
      <w:pPr>
        <w:autoSpaceDE w:val="0"/>
        <w:jc w:val="center"/>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 xml:space="preserve">1) регулятивные </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учащиеся получат возможность научиться:</w:t>
      </w:r>
    </w:p>
    <w:p w:rsidR="00804399" w:rsidRDefault="00804399">
      <w:pPr>
        <w:numPr>
          <w:ilvl w:val="0"/>
          <w:numId w:val="3"/>
        </w:numPr>
        <w:tabs>
          <w:tab w:val="left" w:pos="525"/>
        </w:tabs>
        <w:autoSpaceDE w:val="0"/>
        <w:ind w:left="495" w:hanging="135"/>
        <w:rPr>
          <w:rFonts w:ascii="Times New Roman" w:eastAsia="TimesNewRomanPSMT" w:hAnsi="Times New Roman" w:cs="TimesNewRomanPSMT"/>
          <w:sz w:val="24"/>
        </w:rPr>
      </w:pPr>
      <w:r>
        <w:rPr>
          <w:rFonts w:ascii="Times New Roman" w:eastAsia="TimesNewRomanPSMT" w:hAnsi="Times New Roman" w:cs="TimesNewRomanPSMT"/>
          <w:sz w:val="24"/>
        </w:rPr>
        <w:t>составлять план и последовательность действий;</w:t>
      </w:r>
    </w:p>
    <w:p w:rsidR="00804399" w:rsidRDefault="00804399">
      <w:pPr>
        <w:numPr>
          <w:ilvl w:val="0"/>
          <w:numId w:val="3"/>
        </w:numPr>
        <w:tabs>
          <w:tab w:val="left" w:pos="525"/>
        </w:tabs>
        <w:autoSpaceDE w:val="0"/>
        <w:ind w:left="495" w:hanging="135"/>
        <w:rPr>
          <w:rFonts w:ascii="Times New Roman" w:eastAsia="TimesNewRomanPSMT" w:hAnsi="Times New Roman" w:cs="TimesNewRomanPSMT"/>
          <w:sz w:val="24"/>
        </w:rPr>
      </w:pPr>
      <w:r>
        <w:rPr>
          <w:rFonts w:ascii="Times New Roman" w:eastAsia="TimesNewRomanPSMT" w:hAnsi="Times New Roman" w:cs="TimesNewRomanPSMT"/>
          <w:sz w:val="24"/>
        </w:rPr>
        <w:t>определять последовательность промежуточных целей и соответствующих им действий с учётом конечного результата;</w:t>
      </w:r>
    </w:p>
    <w:p w:rsidR="00804399" w:rsidRDefault="00804399">
      <w:pPr>
        <w:numPr>
          <w:ilvl w:val="0"/>
          <w:numId w:val="3"/>
        </w:numPr>
        <w:tabs>
          <w:tab w:val="left" w:pos="525"/>
        </w:tabs>
        <w:autoSpaceDE w:val="0"/>
        <w:ind w:left="495" w:hanging="135"/>
        <w:rPr>
          <w:rFonts w:ascii="Times New Roman" w:eastAsia="TimesNewRomanPSMT" w:hAnsi="Times New Roman" w:cs="TimesNewRomanPSMT"/>
          <w:sz w:val="24"/>
        </w:rPr>
      </w:pPr>
      <w:r>
        <w:rPr>
          <w:rFonts w:ascii="Times New Roman" w:eastAsia="TimesNewRomanPSMT" w:hAnsi="Times New Roman" w:cs="TimesNewRomanPSMT"/>
          <w:sz w:val="24"/>
        </w:rPr>
        <w:t>предвидеть возможность получения конкретного результата при решении задач;</w:t>
      </w:r>
    </w:p>
    <w:p w:rsidR="00804399" w:rsidRDefault="00804399">
      <w:pPr>
        <w:numPr>
          <w:ilvl w:val="0"/>
          <w:numId w:val="3"/>
        </w:numPr>
        <w:tabs>
          <w:tab w:val="left" w:pos="525"/>
        </w:tabs>
        <w:autoSpaceDE w:val="0"/>
        <w:ind w:left="495" w:hanging="135"/>
        <w:rPr>
          <w:rFonts w:ascii="Times New Roman" w:eastAsia="TimesNewRomanPSMT" w:hAnsi="Times New Roman" w:cs="TimesNewRomanPSMT"/>
          <w:sz w:val="24"/>
        </w:rPr>
      </w:pPr>
      <w:r>
        <w:rPr>
          <w:rFonts w:ascii="Times New Roman" w:eastAsia="TimesNewRomanPSMT" w:hAnsi="Times New Roman" w:cs="TimesNewRomanPSMT"/>
          <w:sz w:val="24"/>
        </w:rPr>
        <w:t>осуществлять констатирующий и прогнозирующий контроль по результату и способу действия;</w:t>
      </w:r>
    </w:p>
    <w:p w:rsidR="00804399" w:rsidRDefault="00804399">
      <w:pPr>
        <w:numPr>
          <w:ilvl w:val="0"/>
          <w:numId w:val="3"/>
        </w:numPr>
        <w:tabs>
          <w:tab w:val="left" w:pos="525"/>
        </w:tabs>
        <w:autoSpaceDE w:val="0"/>
        <w:ind w:left="495" w:hanging="135"/>
        <w:rPr>
          <w:rFonts w:ascii="Times New Roman" w:eastAsia="TimesNewRomanPSMT" w:hAnsi="Times New Roman" w:cs="TimesNewRomanPSMT"/>
          <w:sz w:val="24"/>
        </w:rPr>
      </w:pPr>
      <w:r>
        <w:rPr>
          <w:rFonts w:ascii="Times New Roman" w:eastAsia="TimesNewRomanPSMT" w:hAnsi="Times New Roman" w:cs="TimesNewRomanPSMT"/>
          <w:sz w:val="24"/>
        </w:rPr>
        <w:t>концентрировать волю для преодоления интеллектуальных затруднений и физических препятствий;</w:t>
      </w:r>
    </w:p>
    <w:p w:rsidR="00804399" w:rsidRDefault="00804399">
      <w:pPr>
        <w:numPr>
          <w:ilvl w:val="0"/>
          <w:numId w:val="3"/>
        </w:numPr>
        <w:tabs>
          <w:tab w:val="left" w:pos="525"/>
        </w:tabs>
        <w:autoSpaceDE w:val="0"/>
        <w:ind w:left="495" w:hanging="135"/>
        <w:rPr>
          <w:rFonts w:ascii="Times New Roman" w:eastAsia="TimesNewRomanPSMT" w:hAnsi="Times New Roman" w:cs="TimesNewRomanPSMT"/>
          <w:sz w:val="24"/>
        </w:rPr>
      </w:pPr>
      <w:r>
        <w:rPr>
          <w:rFonts w:ascii="Times New Roman" w:eastAsia="TimesNewRomanPSMT" w:hAnsi="Times New Roman" w:cs="TimesNewRomanPSMT"/>
          <w:sz w:val="24"/>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804399" w:rsidRDefault="00804399">
      <w:pPr>
        <w:autoSpaceDE w:val="0"/>
        <w:jc w:val="center"/>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 xml:space="preserve">2) познавательные </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учащиеся получат возможность научиться:</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 xml:space="preserve">устанавливать причинно-следственные связи; строить </w:t>
      </w:r>
      <w:proofErr w:type="gramStart"/>
      <w:r>
        <w:rPr>
          <w:rFonts w:ascii="Times New Roman" w:eastAsia="TimesNewRomanPSMT" w:hAnsi="Times New Roman" w:cs="TimesNewRomanPSMT"/>
          <w:sz w:val="24"/>
        </w:rPr>
        <w:t>логические рассуждения</w:t>
      </w:r>
      <w:proofErr w:type="gramEnd"/>
      <w:r>
        <w:rPr>
          <w:rFonts w:ascii="Times New Roman" w:eastAsia="TimesNewRomanPSMT" w:hAnsi="Times New Roman" w:cs="TimesNewRomanPSMT"/>
          <w:sz w:val="24"/>
        </w:rPr>
        <w:t>, умозаключения (индуктивные, дедуктивные и по аналогии) и выводы;</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формировать учебную и общекультурную компетентность в области использования информационно-коммуникационных технологий;</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видеть математическую задачу в других дисциплинах, окружающей жизни;</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выдвигать гипотезу при решении учебных задач и понимать необходимость их проверки;</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планировать и осуществлять деятельность, направленную на решение задач исследовательского характера;</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выбирать наиболее эффективные и рациональные способы решения задач;</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804399" w:rsidRDefault="00804399">
      <w:pPr>
        <w:numPr>
          <w:ilvl w:val="0"/>
          <w:numId w:val="4"/>
        </w:numPr>
        <w:tabs>
          <w:tab w:val="left" w:pos="510"/>
        </w:tabs>
        <w:autoSpaceDE w:val="0"/>
        <w:ind w:left="525" w:hanging="195"/>
        <w:rPr>
          <w:rFonts w:ascii="Times New Roman" w:eastAsia="TimesNewRomanPSMT" w:hAnsi="Times New Roman" w:cs="TimesNewRomanPSMT"/>
          <w:sz w:val="24"/>
        </w:rPr>
      </w:pPr>
      <w:r>
        <w:rPr>
          <w:rFonts w:ascii="Times New Roman" w:eastAsia="TimesNewRomanPSMT" w:hAnsi="Times New Roman" w:cs="TimesNewRomanPSMT"/>
          <w:sz w:val="24"/>
        </w:rPr>
        <w:t>оценивать информацию (критическая оценка, оценка достоверности).</w:t>
      </w:r>
    </w:p>
    <w:p w:rsidR="00804399" w:rsidRDefault="00804399">
      <w:pPr>
        <w:autoSpaceDE w:val="0"/>
        <w:jc w:val="center"/>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3) коммуникативные</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учащиеся получат возможность научиться:</w:t>
      </w:r>
    </w:p>
    <w:p w:rsidR="00804399" w:rsidRDefault="00804399">
      <w:pPr>
        <w:numPr>
          <w:ilvl w:val="0"/>
          <w:numId w:val="5"/>
        </w:numPr>
        <w:tabs>
          <w:tab w:val="left" w:pos="510"/>
        </w:tabs>
        <w:autoSpaceDE w:val="0"/>
        <w:ind w:left="495" w:hanging="180"/>
        <w:rPr>
          <w:rFonts w:ascii="Times New Roman" w:eastAsia="TimesNewRomanPSMT" w:hAnsi="Times New Roman" w:cs="TimesNewRomanPSMT"/>
          <w:sz w:val="24"/>
        </w:rPr>
      </w:pPr>
      <w:r>
        <w:rPr>
          <w:rFonts w:ascii="Times New Roman" w:eastAsia="TimesNewRomanPSMT" w:hAnsi="Times New Roman" w:cs="TimesNewRomanPSMT"/>
          <w:sz w:val="24"/>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804399" w:rsidRDefault="00804399">
      <w:pPr>
        <w:numPr>
          <w:ilvl w:val="0"/>
          <w:numId w:val="5"/>
        </w:numPr>
        <w:tabs>
          <w:tab w:val="left" w:pos="510"/>
        </w:tabs>
        <w:autoSpaceDE w:val="0"/>
        <w:ind w:left="495" w:hanging="180"/>
        <w:rPr>
          <w:rFonts w:ascii="Times New Roman" w:eastAsia="TimesNewRomanPSMT" w:hAnsi="Times New Roman" w:cs="TimesNewRomanPSMT"/>
          <w:sz w:val="24"/>
        </w:rPr>
      </w:pPr>
      <w:r>
        <w:rPr>
          <w:rFonts w:ascii="Times New Roman" w:eastAsia="TimesNewRomanPSMT" w:hAnsi="Times New Roman" w:cs="TimesNewRomanPSMT"/>
          <w:sz w:val="24"/>
        </w:rPr>
        <w:t xml:space="preserve">взаимодействовать и находить общие способы работы; работать в группе; находить общее </w:t>
      </w:r>
      <w:r>
        <w:rPr>
          <w:rFonts w:ascii="Times New Roman" w:eastAsia="TimesNewRomanPSMT" w:hAnsi="Times New Roman" w:cs="TimesNewRomanPSMT"/>
          <w:sz w:val="24"/>
        </w:rPr>
        <w:lastRenderedPageBreak/>
        <w:t>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04399" w:rsidRDefault="00804399">
      <w:pPr>
        <w:numPr>
          <w:ilvl w:val="0"/>
          <w:numId w:val="5"/>
        </w:numPr>
        <w:tabs>
          <w:tab w:val="left" w:pos="510"/>
        </w:tabs>
        <w:autoSpaceDE w:val="0"/>
        <w:ind w:left="495" w:hanging="180"/>
        <w:rPr>
          <w:rFonts w:ascii="Times New Roman" w:eastAsia="TimesNewRomanPSMT" w:hAnsi="Times New Roman" w:cs="TimesNewRomanPSMT"/>
          <w:sz w:val="24"/>
        </w:rPr>
      </w:pPr>
      <w:r>
        <w:rPr>
          <w:rFonts w:ascii="Times New Roman" w:eastAsia="TimesNewRomanPSMT" w:hAnsi="Times New Roman" w:cs="TimesNewRomanPSMT"/>
          <w:sz w:val="24"/>
        </w:rPr>
        <w:t>прогнозировать возникновение конфликтов при наличии различных точек зрения;</w:t>
      </w:r>
    </w:p>
    <w:p w:rsidR="00804399" w:rsidRDefault="00804399">
      <w:pPr>
        <w:numPr>
          <w:ilvl w:val="0"/>
          <w:numId w:val="5"/>
        </w:numPr>
        <w:tabs>
          <w:tab w:val="left" w:pos="510"/>
        </w:tabs>
        <w:autoSpaceDE w:val="0"/>
        <w:ind w:left="495" w:hanging="180"/>
        <w:rPr>
          <w:rFonts w:ascii="Times New Roman" w:eastAsia="TimesNewRomanPSMT" w:hAnsi="Times New Roman" w:cs="TimesNewRomanPSMT"/>
          <w:sz w:val="24"/>
        </w:rPr>
      </w:pPr>
      <w:r>
        <w:rPr>
          <w:rFonts w:ascii="Times New Roman" w:eastAsia="TimesNewRomanPSMT" w:hAnsi="Times New Roman" w:cs="TimesNewRomanPSMT"/>
          <w:sz w:val="24"/>
        </w:rPr>
        <w:t>разрешать конфликты на основе учёта интересов и позиций всех участников;</w:t>
      </w:r>
    </w:p>
    <w:p w:rsidR="00804399" w:rsidRDefault="00804399">
      <w:pPr>
        <w:numPr>
          <w:ilvl w:val="0"/>
          <w:numId w:val="5"/>
        </w:numPr>
        <w:tabs>
          <w:tab w:val="left" w:pos="510"/>
        </w:tabs>
        <w:autoSpaceDE w:val="0"/>
        <w:ind w:left="495" w:hanging="180"/>
        <w:rPr>
          <w:rFonts w:ascii="Times New Roman" w:eastAsia="TimesNewRomanPSMT" w:hAnsi="Times New Roman" w:cs="TimesNewRomanPSMT"/>
          <w:sz w:val="24"/>
        </w:rPr>
      </w:pPr>
      <w:r>
        <w:rPr>
          <w:rFonts w:ascii="Times New Roman" w:eastAsia="TimesNewRomanPSMT" w:hAnsi="Times New Roman" w:cs="TimesNewRomanPSMT"/>
          <w:sz w:val="24"/>
        </w:rPr>
        <w:t>координировать и принимать различные позиции во взаимодействии;</w:t>
      </w:r>
    </w:p>
    <w:p w:rsidR="00804399" w:rsidRDefault="00804399">
      <w:pPr>
        <w:numPr>
          <w:ilvl w:val="0"/>
          <w:numId w:val="5"/>
        </w:numPr>
        <w:tabs>
          <w:tab w:val="left" w:pos="510"/>
        </w:tabs>
        <w:autoSpaceDE w:val="0"/>
        <w:ind w:left="495" w:hanging="180"/>
        <w:rPr>
          <w:rFonts w:ascii="Times New Roman" w:eastAsia="TimesNewRomanPSMT" w:hAnsi="Times New Roman" w:cs="TimesNewRomanPSMT"/>
          <w:sz w:val="24"/>
        </w:rPr>
      </w:pPr>
      <w:r>
        <w:rPr>
          <w:rFonts w:ascii="Times New Roman" w:eastAsia="TimesNewRomanPSMT" w:hAnsi="Times New Roman" w:cs="TimesNewRomanPSMT"/>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04399" w:rsidRDefault="00804399">
      <w:pPr>
        <w:autoSpaceDE w:val="0"/>
        <w:jc w:val="center"/>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Предметные</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учащиеся получат возможность научиться:</w:t>
      </w:r>
    </w:p>
    <w:p w:rsidR="00804399" w:rsidRDefault="00804399">
      <w:pPr>
        <w:numPr>
          <w:ilvl w:val="0"/>
          <w:numId w:val="6"/>
        </w:numPr>
        <w:tabs>
          <w:tab w:val="left" w:pos="510"/>
        </w:tabs>
        <w:autoSpaceDE w:val="0"/>
        <w:ind w:left="585" w:hanging="270"/>
        <w:rPr>
          <w:rFonts w:ascii="Times New Roman" w:eastAsia="TimesNewRomanPSMT" w:hAnsi="Times New Roman" w:cs="TimesNewRomanPSMT"/>
          <w:sz w:val="24"/>
        </w:rPr>
      </w:pPr>
      <w:r>
        <w:rPr>
          <w:rFonts w:ascii="Times New Roman" w:eastAsia="TimesNewRomanPSMT" w:hAnsi="Times New Roman" w:cs="TimesNewRomanPSMT"/>
          <w:sz w:val="24"/>
        </w:rP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804399" w:rsidRDefault="00804399">
      <w:pPr>
        <w:numPr>
          <w:ilvl w:val="0"/>
          <w:numId w:val="6"/>
        </w:numPr>
        <w:tabs>
          <w:tab w:val="left" w:pos="510"/>
        </w:tabs>
        <w:autoSpaceDE w:val="0"/>
        <w:ind w:left="585" w:hanging="270"/>
        <w:rPr>
          <w:rFonts w:ascii="Times New Roman" w:eastAsia="TimesNewRomanPSMT" w:hAnsi="Times New Roman" w:cs="TimesNewRomanPSMT"/>
          <w:sz w:val="24"/>
        </w:rPr>
      </w:pPr>
      <w:r>
        <w:rPr>
          <w:rFonts w:ascii="Times New Roman" w:eastAsia="TimesNewRomanPSMT" w:hAnsi="Times New Roman" w:cs="TimesNewRomanPSMT"/>
          <w:sz w:val="24"/>
        </w:rPr>
        <w:t>пользоваться предметным указателем энциклопедий и справочников для нахождения информации;</w:t>
      </w:r>
    </w:p>
    <w:p w:rsidR="00804399" w:rsidRDefault="00804399">
      <w:pPr>
        <w:numPr>
          <w:ilvl w:val="0"/>
          <w:numId w:val="6"/>
        </w:numPr>
        <w:tabs>
          <w:tab w:val="left" w:pos="510"/>
        </w:tabs>
        <w:autoSpaceDE w:val="0"/>
        <w:ind w:left="585" w:hanging="270"/>
        <w:rPr>
          <w:rFonts w:ascii="Times New Roman" w:eastAsia="TimesNewRomanPSMT" w:hAnsi="Times New Roman" w:cs="TimesNewRomanPSMT"/>
          <w:sz w:val="24"/>
        </w:rPr>
      </w:pPr>
      <w:r>
        <w:rPr>
          <w:rFonts w:ascii="Times New Roman" w:eastAsia="TimesNewRomanPSMT" w:hAnsi="Times New Roman" w:cs="TimesNewRomanPSMT"/>
          <w:sz w:val="24"/>
        </w:rPr>
        <w:t>уметь решать задачи с помощью перебора возможных вариантов;</w:t>
      </w:r>
    </w:p>
    <w:p w:rsidR="00804399" w:rsidRDefault="00804399">
      <w:pPr>
        <w:numPr>
          <w:ilvl w:val="0"/>
          <w:numId w:val="6"/>
        </w:numPr>
        <w:tabs>
          <w:tab w:val="left" w:pos="510"/>
        </w:tabs>
        <w:autoSpaceDE w:val="0"/>
        <w:ind w:left="585" w:hanging="270"/>
        <w:rPr>
          <w:rFonts w:ascii="Times New Roman" w:eastAsia="TimesNewRomanPSMT" w:hAnsi="Times New Roman" w:cs="TimesNewRomanPSMT"/>
          <w:sz w:val="24"/>
        </w:rPr>
      </w:pPr>
      <w:r>
        <w:rPr>
          <w:rFonts w:ascii="Times New Roman" w:eastAsia="TimesNewRomanPSMT" w:hAnsi="Times New Roman" w:cs="TimesNewRomanPSMT"/>
          <w:sz w:val="24"/>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804399" w:rsidRDefault="00804399">
      <w:pPr>
        <w:numPr>
          <w:ilvl w:val="0"/>
          <w:numId w:val="6"/>
        </w:numPr>
        <w:tabs>
          <w:tab w:val="left" w:pos="510"/>
        </w:tabs>
        <w:autoSpaceDE w:val="0"/>
        <w:ind w:left="585" w:hanging="270"/>
        <w:rPr>
          <w:rFonts w:ascii="Times New Roman" w:eastAsia="TimesNewRomanPSMT" w:hAnsi="Times New Roman" w:cs="TimesNewRomanPSMT"/>
          <w:sz w:val="24"/>
        </w:rPr>
      </w:pPr>
      <w:r>
        <w:rPr>
          <w:rFonts w:ascii="Times New Roman" w:eastAsia="TimesNewRomanPSMT" w:hAnsi="Times New Roman" w:cs="TimesNewRomanPSMT"/>
          <w:sz w:val="24"/>
        </w:rPr>
        <w:t>применять изученные понятия, результаты и методы при решении задач из различных реальных ситуаций, не сводящихся к непосредственному применению известных алгоритмов;</w:t>
      </w:r>
    </w:p>
    <w:p w:rsidR="00804399" w:rsidRDefault="00804399">
      <w:pPr>
        <w:numPr>
          <w:ilvl w:val="0"/>
          <w:numId w:val="6"/>
        </w:numPr>
        <w:tabs>
          <w:tab w:val="left" w:pos="510"/>
        </w:tabs>
        <w:autoSpaceDE w:val="0"/>
        <w:ind w:left="585" w:hanging="270"/>
        <w:rPr>
          <w:rFonts w:ascii="Times New Roman" w:eastAsia="TimesNewRomanPSMT" w:hAnsi="Times New Roman" w:cs="TimesNewRomanPSMT"/>
          <w:sz w:val="24"/>
        </w:rPr>
      </w:pPr>
      <w:r>
        <w:rPr>
          <w:rFonts w:ascii="Times New Roman" w:eastAsia="TimesNewRomanPSMT" w:hAnsi="Times New Roman" w:cs="TimesNewRomanPSMT"/>
          <w:sz w:val="24"/>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4F0B08" w:rsidRDefault="004F0B08">
      <w:pPr>
        <w:autoSpaceDE w:val="0"/>
        <w:rPr>
          <w:rFonts w:ascii="Times New Roman" w:eastAsia="TimesNewRomanPS-BoldMT" w:hAnsi="Times New Roman" w:cs="TimesNewRomanPS-BoldMT"/>
          <w:b/>
          <w:bCs/>
          <w:sz w:val="24"/>
        </w:rPr>
      </w:pPr>
    </w:p>
    <w:p w:rsidR="004F0B08" w:rsidRDefault="004F0B08">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b/>
          <w:bCs/>
          <w:sz w:val="24"/>
        </w:rPr>
      </w:pPr>
      <w:r>
        <w:rPr>
          <w:rFonts w:ascii="Times New Roman" w:eastAsia="TimesNewRomanPS-BoldMT" w:hAnsi="Times New Roman" w:cs="TimesNewRomanPS-BoldMT"/>
          <w:b/>
          <w:bCs/>
          <w:sz w:val="24"/>
        </w:rPr>
        <w:t xml:space="preserve">ОГАНИЗАЦИЯ </w:t>
      </w:r>
      <w:r>
        <w:rPr>
          <w:rFonts w:ascii="Times New Roman" w:eastAsia="TimesNewRomanPSMT" w:hAnsi="Times New Roman" w:cs="TimesNewRomanPSMT"/>
          <w:b/>
          <w:bCs/>
          <w:sz w:val="24"/>
        </w:rPr>
        <w:t xml:space="preserve">ПРОВЕДЕНИЯ ВНЕУРОЧНОЙ ДЕЯТЕЛЬНОСТИ </w:t>
      </w:r>
      <w:proofErr w:type="gramStart"/>
      <w:r>
        <w:rPr>
          <w:rFonts w:ascii="Times New Roman" w:eastAsia="TimesNewRomanPSMT" w:hAnsi="Times New Roman" w:cs="TimesNewRomanPSMT"/>
          <w:b/>
          <w:bCs/>
          <w:sz w:val="24"/>
        </w:rPr>
        <w:t>ОБУЧАЮЩИХСЯ</w:t>
      </w:r>
      <w:proofErr w:type="gramEnd"/>
    </w:p>
    <w:p w:rsidR="00804399" w:rsidRDefault="00804399">
      <w:pPr>
        <w:autoSpaceDE w:val="0"/>
        <w:rPr>
          <w:b/>
          <w:bCs/>
        </w:rPr>
      </w:pPr>
    </w:p>
    <w:p w:rsidR="00804399" w:rsidRDefault="00804399">
      <w:pPr>
        <w:autoSpaceDE w:val="0"/>
        <w:ind w:firstLine="555"/>
        <w:rPr>
          <w:rFonts w:ascii="Times New Roman" w:eastAsia="TimesNewRomanPSMT" w:hAnsi="Times New Roman" w:cs="TimesNewRomanPSMT"/>
          <w:sz w:val="24"/>
        </w:rPr>
      </w:pPr>
      <w:r>
        <w:rPr>
          <w:rFonts w:ascii="Times New Roman" w:eastAsia="TimesNewRomanPSMT" w:hAnsi="Times New Roman" w:cs="TimesNewRomanPSMT"/>
          <w:sz w:val="24"/>
        </w:rPr>
        <w:t>Так, в начале учебного года на уроках учитель старается заинтересовать учеников математикой; в сентябре частично уже силами учащихся проводятся два занятия занимательной математики. Примерно в конце сентября учитель объявляет конкурс по решению занимательных задач разной сложности. Задачи даются сроком на 2—3 недели; в течение этого времени учитель напоминает о задании, похваливает тех, кто уже сделал всю работу или ее часть. Затем подводится итог проведения конкурса с обязательным награждением победителей. В октябре  проводится подготовка к школьной олимпиаде. На стенде вывешиваются задачи, а затем и их решения. В  октябре  школьная олимпиада, в которой принимают участие все желающие. Следующее занятие посвящается разбору олимпиадных задач. В январе выбор творческих проектов (по желанию). В марте — занятия занимательной математики. В апреле — вечер занимательной математики (это уже не в учебное время). На такой вечер приходят обычно все ученики данного класса. Готовят вечер все желающие. В мае участие в научно-практической конференции (пожеланию).</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Во многие занятия включены математические игры, которые, кроме развлекательности, преследуют ряд воспитательных целей. Посредством этих игр развиваются любознательность, интуиция, сообразительность, наблюдательность, настойчивость. Проведение математической игры (или фокуса) состоит из трех частей:</w:t>
      </w:r>
    </w:p>
    <w:p w:rsidR="00804399" w:rsidRDefault="00804399">
      <w:pPr>
        <w:autoSpaceDE w:val="0"/>
        <w:ind w:firstLine="555"/>
        <w:rPr>
          <w:rFonts w:ascii="Times New Roman" w:eastAsia="TimesNewRomanPSMT" w:hAnsi="Times New Roman" w:cs="TimesNewRomanPSMT"/>
          <w:sz w:val="24"/>
        </w:rPr>
      </w:pPr>
      <w:r>
        <w:rPr>
          <w:rFonts w:ascii="Times New Roman" w:eastAsia="TimesNewRomanPSMT" w:hAnsi="Times New Roman" w:cs="TimesNewRomanPSMT"/>
          <w:sz w:val="24"/>
        </w:rPr>
        <w:t>1) показ игры (фокуса);</w:t>
      </w:r>
    </w:p>
    <w:p w:rsidR="00804399" w:rsidRDefault="00804399">
      <w:pPr>
        <w:autoSpaceDE w:val="0"/>
        <w:ind w:firstLine="555"/>
        <w:rPr>
          <w:rFonts w:ascii="Times New Roman" w:eastAsia="TimesNewRomanPSMT" w:hAnsi="Times New Roman" w:cs="TimesNewRomanPSMT"/>
          <w:sz w:val="24"/>
        </w:rPr>
      </w:pPr>
      <w:r>
        <w:rPr>
          <w:rFonts w:ascii="Times New Roman" w:eastAsia="TimesNewRomanPSMT" w:hAnsi="Times New Roman" w:cs="TimesNewRomanPSMT"/>
          <w:sz w:val="24"/>
        </w:rPr>
        <w:t>2) попытка учащихся угадать суть фокуса (игры);</w:t>
      </w:r>
    </w:p>
    <w:p w:rsidR="00804399" w:rsidRDefault="00804399">
      <w:pPr>
        <w:autoSpaceDE w:val="0"/>
        <w:ind w:firstLine="555"/>
        <w:rPr>
          <w:rFonts w:ascii="Times New Roman" w:eastAsia="TimesNewRomanPSMT" w:hAnsi="Times New Roman" w:cs="TimesNewRomanPSMT"/>
          <w:sz w:val="24"/>
        </w:rPr>
      </w:pPr>
      <w:r>
        <w:rPr>
          <w:rFonts w:ascii="Times New Roman" w:eastAsia="TimesNewRomanPSMT" w:hAnsi="Times New Roman" w:cs="TimesNewRomanPSMT"/>
          <w:sz w:val="24"/>
        </w:rPr>
        <w:t>3) математическое объяснение фокуса (игры).</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Игры проводятся в середине или в конце занятия, так как к этому времени учащиеся устают и им легче играть, чем решать задачу.</w:t>
      </w:r>
    </w:p>
    <w:p w:rsidR="00804399" w:rsidRDefault="00804399">
      <w:pPr>
        <w:autoSpaceDE w:val="0"/>
        <w:ind w:firstLine="570"/>
        <w:rPr>
          <w:rFonts w:ascii="Times New Roman" w:eastAsia="ArialMT" w:hAnsi="Times New Roman" w:cs="ArialMT"/>
          <w:sz w:val="24"/>
        </w:rPr>
      </w:pPr>
      <w:r>
        <w:rPr>
          <w:rFonts w:ascii="Times New Roman" w:eastAsia="TimesNewRomanPSMT" w:hAnsi="Times New Roman" w:cs="TimesNewRomanPSMT"/>
          <w:sz w:val="24"/>
        </w:rPr>
        <w:t>В данной программе большое внимание уделяется обучению школьников самоконтролю и самооценке, более широко представлены творческие виды деятельности, в том числе и проектная деятельность. Учитывая возраст учащихся, смотры знаний можно проводить в форме игры, викторин, конкурсов, защиты творческих проектов, участие в математическом вечере, олимпиадах</w:t>
      </w:r>
      <w:r>
        <w:rPr>
          <w:rFonts w:ascii="Times New Roman" w:eastAsia="ArialMT" w:hAnsi="Times New Roman" w:cs="ArialMT"/>
          <w:sz w:val="24"/>
        </w:rPr>
        <w:t>.</w:t>
      </w:r>
    </w:p>
    <w:p w:rsidR="00804399" w:rsidRDefault="00804399">
      <w:pPr>
        <w:autoSpaceDE w:val="0"/>
        <w:ind w:firstLine="525"/>
        <w:rPr>
          <w:rFonts w:ascii="Times New Roman" w:eastAsia="TimesNewRomanPSMT" w:hAnsi="Times New Roman" w:cs="TimesNewRomanPSMT"/>
          <w:sz w:val="24"/>
        </w:rPr>
      </w:pPr>
      <w:r>
        <w:rPr>
          <w:rFonts w:ascii="Times New Roman" w:eastAsia="TimesNewRomanPSMT" w:hAnsi="Times New Roman" w:cs="TimesNewRomanPSMT"/>
          <w:sz w:val="24"/>
        </w:rPr>
        <w:t xml:space="preserve">С целью достижения качественных результатов желательно, чтобы занятия были оснащены современными техническими средствами, средствами изобразительной наглядности, игровыми </w:t>
      </w:r>
      <w:r>
        <w:rPr>
          <w:rFonts w:ascii="Times New Roman" w:eastAsia="TimesNewRomanPSMT" w:hAnsi="Times New Roman" w:cs="TimesNewRomanPSMT"/>
          <w:sz w:val="24"/>
        </w:rPr>
        <w:lastRenderedPageBreak/>
        <w:t xml:space="preserve">реквизитами. </w:t>
      </w:r>
      <w:proofErr w:type="gramStart"/>
      <w:r>
        <w:rPr>
          <w:rFonts w:ascii="Times New Roman" w:eastAsia="TimesNewRomanPSMT" w:hAnsi="Times New Roman" w:cs="TimesNewRomanPSMT"/>
          <w:sz w:val="24"/>
        </w:rPr>
        <w:t xml:space="preserve">С помощью </w:t>
      </w:r>
      <w:proofErr w:type="spellStart"/>
      <w:r>
        <w:rPr>
          <w:rFonts w:ascii="Times New Roman" w:eastAsia="TimesNewRomanPSMT" w:hAnsi="Times New Roman" w:cs="TimesNewRomanPSMT"/>
          <w:sz w:val="24"/>
        </w:rPr>
        <w:t>мультимедийных</w:t>
      </w:r>
      <w:proofErr w:type="spellEnd"/>
      <w:r>
        <w:rPr>
          <w:rFonts w:ascii="Times New Roman" w:eastAsia="TimesNewRomanPSMT" w:hAnsi="Times New Roman" w:cs="TimesNewRomanPSMT"/>
          <w:sz w:val="24"/>
        </w:rPr>
        <w:t xml:space="preserve"> элементов занятие визуализируется, вызывая положительные эмоции у обучающихся и создавая условия для успешной деятельности каждого ребёнка.</w:t>
      </w:r>
      <w:proofErr w:type="gramEnd"/>
    </w:p>
    <w:p w:rsidR="00804399" w:rsidRDefault="00804399">
      <w:pPr>
        <w:autoSpaceDE w:val="0"/>
        <w:ind w:firstLine="525"/>
        <w:rPr>
          <w:rFonts w:ascii="Times New Roman" w:eastAsia="TimesNewRomanPSMT" w:hAnsi="Times New Roman" w:cs="TimesNewRomanPSMT"/>
          <w:sz w:val="24"/>
        </w:rPr>
      </w:pPr>
    </w:p>
    <w:p w:rsidR="00804399" w:rsidRDefault="00804399">
      <w:pPr>
        <w:autoSpaceDE w:val="0"/>
        <w:ind w:firstLine="1065"/>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Виды деятельности</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1. Устный счёт.</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2. Проверка наблюдательности.</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3. Игровая деятельность.</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4. Решение текстовых задач, геометрических задач на разрезание и перекраивание.</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 xml:space="preserve">5. Разгадывание головоломок, ребусов, математических </w:t>
      </w:r>
      <w:proofErr w:type="spellStart"/>
      <w:r>
        <w:rPr>
          <w:rFonts w:ascii="Times New Roman" w:eastAsia="TimesNewRomanPSMT" w:hAnsi="Times New Roman" w:cs="TimesNewRomanPSMT"/>
          <w:sz w:val="24"/>
        </w:rPr>
        <w:t>кроссвордов</w:t>
      </w:r>
      <w:proofErr w:type="gramStart"/>
      <w:r>
        <w:rPr>
          <w:rFonts w:ascii="Times New Roman" w:eastAsia="TimesNewRomanPSMT" w:hAnsi="Times New Roman" w:cs="TimesNewRomanPSMT"/>
          <w:sz w:val="24"/>
        </w:rPr>
        <w:t>,в</w:t>
      </w:r>
      <w:proofErr w:type="gramEnd"/>
      <w:r>
        <w:rPr>
          <w:rFonts w:ascii="Times New Roman" w:eastAsia="TimesNewRomanPSMT" w:hAnsi="Times New Roman" w:cs="TimesNewRomanPSMT"/>
          <w:sz w:val="24"/>
        </w:rPr>
        <w:t>икторин</w:t>
      </w:r>
      <w:proofErr w:type="spellEnd"/>
      <w:r>
        <w:rPr>
          <w:rFonts w:ascii="Times New Roman" w:eastAsia="TimesNewRomanPSMT" w:hAnsi="Times New Roman" w:cs="TimesNewRomanPSMT"/>
          <w:sz w:val="24"/>
        </w:rPr>
        <w:t>.</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6. Проектная деятельность.</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7. Составление математических ребусов, кроссвордов.</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8. Показ математических фокусов.</w:t>
      </w:r>
    </w:p>
    <w:p w:rsidR="00804399" w:rsidRDefault="00804399">
      <w:pPr>
        <w:autoSpaceDE w:val="0"/>
        <w:ind w:firstLine="1065"/>
        <w:rPr>
          <w:rFonts w:ascii="Times New Roman" w:eastAsia="TimesNewRomanPSMT" w:hAnsi="Times New Roman" w:cs="TimesNewRomanPSMT"/>
          <w:sz w:val="24"/>
        </w:rPr>
      </w:pPr>
      <w:r>
        <w:rPr>
          <w:rFonts w:ascii="Times New Roman" w:eastAsia="TimesNewRomanPSMT" w:hAnsi="Times New Roman" w:cs="TimesNewRomanPSMT"/>
          <w:sz w:val="24"/>
        </w:rPr>
        <w:t>9. Участие в вечере занимательной математики.</w:t>
      </w:r>
    </w:p>
    <w:p w:rsidR="00804399" w:rsidRDefault="00804399">
      <w:pPr>
        <w:numPr>
          <w:ilvl w:val="3"/>
          <w:numId w:val="7"/>
        </w:numPr>
        <w:tabs>
          <w:tab w:val="left" w:pos="1440"/>
        </w:tabs>
        <w:autoSpaceDE w:val="0"/>
        <w:ind w:left="0" w:firstLine="1065"/>
        <w:rPr>
          <w:rFonts w:ascii="Times New Roman" w:eastAsia="TimesNewRomanPSMT" w:hAnsi="Times New Roman" w:cs="TimesNewRomanPSMT"/>
          <w:sz w:val="24"/>
        </w:rPr>
      </w:pPr>
      <w:r>
        <w:rPr>
          <w:rFonts w:ascii="Times New Roman" w:eastAsia="TimesNewRomanPSMT" w:hAnsi="Times New Roman" w:cs="TimesNewRomanPSMT"/>
          <w:sz w:val="24"/>
        </w:rPr>
        <w:t>Выполнение упражнений на релаксацию, концентрацию внимания.</w:t>
      </w:r>
    </w:p>
    <w:p w:rsidR="00804399" w:rsidRDefault="00804399">
      <w:pPr>
        <w:autoSpaceDE w:val="0"/>
        <w:ind w:firstLine="1065"/>
        <w:rPr>
          <w:rFonts w:ascii="Times New Roman" w:eastAsia="TimesNewRomanPSMT" w:hAnsi="Times New Roman" w:cs="TimesNewRomanPSMT"/>
          <w:sz w:val="24"/>
        </w:rPr>
      </w:pP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Формы контроля</w:t>
      </w:r>
    </w:p>
    <w:p w:rsidR="00804399" w:rsidRDefault="00804399">
      <w:pPr>
        <w:autoSpaceDE w:val="0"/>
        <w:ind w:firstLine="600"/>
        <w:rPr>
          <w:rFonts w:ascii="Times New Roman" w:eastAsia="TimesNewRomanPSMT" w:hAnsi="Times New Roman" w:cs="TimesNewRomanPSMT"/>
          <w:sz w:val="24"/>
        </w:rPr>
      </w:pPr>
      <w:r>
        <w:rPr>
          <w:rFonts w:ascii="Times New Roman" w:eastAsia="TimesNewRomanPSMT" w:hAnsi="Times New Roman" w:cs="TimesNewRomanPSMT"/>
          <w:sz w:val="24"/>
        </w:rPr>
        <w:t>Оценивание достижений обучающихся во внеурочной деятельности должно отличаться от привычной системы оценивания на уроках. Можно выделить следующие формы контроля:</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сообщения и доклады (мини);</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защита проектов;</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результаты математических викторин, конкурсов</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творческий отчет (в любой форме по выбору учащихся);</w:t>
      </w:r>
    </w:p>
    <w:p w:rsidR="00804399" w:rsidRDefault="00804399">
      <w:pPr>
        <w:autoSpaceDE w:val="0"/>
        <w:ind w:firstLine="570"/>
        <w:rPr>
          <w:rFonts w:ascii="Times New Roman" w:eastAsia="TimesNewRomanPSMT" w:hAnsi="Times New Roman" w:cs="TimesNewRomanPSMT"/>
          <w:sz w:val="24"/>
        </w:rPr>
      </w:pPr>
      <w:r>
        <w:rPr>
          <w:rFonts w:ascii="Times New Roman" w:eastAsia="TimesNewRomanPSMT" w:hAnsi="Times New Roman" w:cs="TimesNewRomanPSMT"/>
          <w:sz w:val="24"/>
        </w:rPr>
        <w:t>- различные упражнения в устной и письменной форме.</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Также возможно проведение рефлексии самими учащимися.</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Учащимся можно предложить оценить занятие </w:t>
      </w:r>
      <w:r>
        <w:rPr>
          <w:rFonts w:ascii="Times New Roman" w:eastAsia="TimesNewRomanPS-BoldItalicMT" w:hAnsi="Times New Roman" w:cs="TimesNewRomanPS-BoldItalicMT"/>
          <w:b/>
          <w:bCs/>
          <w:i/>
          <w:iCs/>
          <w:sz w:val="24"/>
        </w:rPr>
        <w:t>в листе самоконтроля</w:t>
      </w:r>
      <w:r>
        <w:rPr>
          <w:rFonts w:ascii="Times New Roman" w:eastAsia="TimesNewRomanPSMT" w:hAnsi="Times New Roman" w:cs="TimesNewRomanPSMT"/>
          <w:sz w:val="24"/>
        </w:rPr>
        <w:t>:</w:t>
      </w:r>
    </w:p>
    <w:tbl>
      <w:tblPr>
        <w:tblW w:w="0" w:type="auto"/>
        <w:tblInd w:w="55" w:type="dxa"/>
        <w:tblLayout w:type="fixed"/>
        <w:tblCellMar>
          <w:top w:w="55" w:type="dxa"/>
          <w:left w:w="55" w:type="dxa"/>
          <w:bottom w:w="55" w:type="dxa"/>
          <w:right w:w="55" w:type="dxa"/>
        </w:tblCellMar>
        <w:tblLook w:val="0000"/>
      </w:tblPr>
      <w:tblGrid>
        <w:gridCol w:w="1690"/>
        <w:gridCol w:w="1690"/>
        <w:gridCol w:w="1690"/>
        <w:gridCol w:w="1690"/>
        <w:gridCol w:w="1690"/>
        <w:gridCol w:w="1692"/>
      </w:tblGrid>
      <w:tr w:rsidR="00804399">
        <w:tc>
          <w:tcPr>
            <w:tcW w:w="1690" w:type="dxa"/>
            <w:tcBorders>
              <w:top w:val="single" w:sz="1" w:space="0" w:color="000000"/>
              <w:left w:val="single" w:sz="1" w:space="0" w:color="000000"/>
              <w:bottom w:val="single" w:sz="1" w:space="0" w:color="000000"/>
            </w:tcBorders>
          </w:tcPr>
          <w:p w:rsidR="00804399" w:rsidRDefault="00804399">
            <w:pPr>
              <w:autoSpaceDE w:val="0"/>
              <w:snapToGrid w:val="0"/>
              <w:rPr>
                <w:rFonts w:ascii="Times New Roman" w:eastAsia="TimesNewRomanPSMT" w:hAnsi="Times New Roman" w:cs="TimesNewRomanPSMT"/>
                <w:sz w:val="24"/>
              </w:rPr>
            </w:pPr>
            <w:r>
              <w:rPr>
                <w:rFonts w:ascii="Times New Roman" w:eastAsia="TimesNewRomanPSMT" w:hAnsi="Times New Roman" w:cs="TimesNewRomanPSMT"/>
                <w:sz w:val="24"/>
              </w:rPr>
              <w:t>№занятия</w:t>
            </w:r>
          </w:p>
        </w:tc>
        <w:tc>
          <w:tcPr>
            <w:tcW w:w="5070" w:type="dxa"/>
            <w:gridSpan w:val="3"/>
            <w:tcBorders>
              <w:top w:val="single" w:sz="1" w:space="0" w:color="000000"/>
              <w:left w:val="single" w:sz="1" w:space="0" w:color="000000"/>
              <w:bottom w:val="single" w:sz="1" w:space="0" w:color="000000"/>
            </w:tcBorders>
          </w:tcPr>
          <w:p w:rsidR="00804399" w:rsidRDefault="00804399">
            <w:pPr>
              <w:autoSpaceDE w:val="0"/>
              <w:snapToGrid w:val="0"/>
              <w:rPr>
                <w:rFonts w:ascii="Times New Roman" w:eastAsia="TimesNewRomanPSMT" w:hAnsi="Times New Roman" w:cs="TimesNewRomanPSMT"/>
                <w:sz w:val="24"/>
              </w:rPr>
            </w:pPr>
            <w:r>
              <w:rPr>
                <w:rFonts w:ascii="Times New Roman" w:eastAsia="TimesNewRomanPSMT" w:hAnsi="Times New Roman" w:cs="TimesNewRomanPSMT"/>
                <w:sz w:val="24"/>
              </w:rPr>
              <w:t>Определение уровня трудности занятия</w:t>
            </w:r>
          </w:p>
        </w:tc>
        <w:tc>
          <w:tcPr>
            <w:tcW w:w="1690" w:type="dxa"/>
            <w:tcBorders>
              <w:top w:val="single" w:sz="1" w:space="0" w:color="000000"/>
              <w:left w:val="single" w:sz="1" w:space="0" w:color="000000"/>
              <w:bottom w:val="single" w:sz="1" w:space="0" w:color="000000"/>
            </w:tcBorders>
          </w:tcPr>
          <w:p w:rsidR="00804399" w:rsidRDefault="00804399">
            <w:pPr>
              <w:autoSpaceDE w:val="0"/>
              <w:snapToGrid w:val="0"/>
              <w:rPr>
                <w:rFonts w:ascii="Times New Roman" w:eastAsia="TimesNewRomanPSMT" w:hAnsi="Times New Roman" w:cs="TimesNewRomanPSMT"/>
                <w:sz w:val="24"/>
              </w:rPr>
            </w:pPr>
            <w:r>
              <w:rPr>
                <w:rFonts w:ascii="Times New Roman" w:eastAsia="TimesNewRomanPSMT" w:hAnsi="Times New Roman" w:cs="TimesNewRomanPSMT"/>
                <w:sz w:val="24"/>
              </w:rPr>
              <w:t>Настроение</w:t>
            </w:r>
          </w:p>
        </w:tc>
        <w:tc>
          <w:tcPr>
            <w:tcW w:w="1692" w:type="dxa"/>
            <w:tcBorders>
              <w:top w:val="single" w:sz="1" w:space="0" w:color="000000"/>
              <w:left w:val="single" w:sz="1" w:space="0" w:color="000000"/>
              <w:bottom w:val="single" w:sz="1" w:space="0" w:color="000000"/>
              <w:right w:val="single" w:sz="1" w:space="0" w:color="000000"/>
            </w:tcBorders>
          </w:tcPr>
          <w:p w:rsidR="00804399" w:rsidRDefault="00804399">
            <w:pPr>
              <w:pStyle w:val="a9"/>
              <w:snapToGrid w:val="0"/>
              <w:rPr>
                <w:rFonts w:ascii="Times New Roman" w:eastAsia="TimesNewRomanPSMT" w:hAnsi="Times New Roman" w:cs="TimesNewRomanPSMT"/>
                <w:sz w:val="24"/>
              </w:rPr>
            </w:pPr>
            <w:r>
              <w:rPr>
                <w:rFonts w:ascii="Times New Roman" w:eastAsia="TimesNewRomanPSMT" w:hAnsi="Times New Roman" w:cs="TimesNewRomanPSMT"/>
                <w:sz w:val="24"/>
              </w:rPr>
              <w:t>Самооценка</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работы </w:t>
            </w:r>
            <w:proofErr w:type="gramStart"/>
            <w:r>
              <w:rPr>
                <w:rFonts w:ascii="Times New Roman" w:eastAsia="TimesNewRomanPSMT" w:hAnsi="Times New Roman" w:cs="TimesNewRomanPSMT"/>
                <w:sz w:val="24"/>
              </w:rPr>
              <w:t>на</w:t>
            </w:r>
            <w:proofErr w:type="gramEnd"/>
          </w:p>
          <w:p w:rsidR="00804399" w:rsidRDefault="00804399">
            <w:pPr>
              <w:autoSpaceDE w:val="0"/>
              <w:rPr>
                <w:rFonts w:ascii="Times New Roman" w:eastAsia="TimesNewRomanPSMT" w:hAnsi="Times New Roman" w:cs="TimesNewRomanPSMT"/>
                <w:sz w:val="24"/>
              </w:rPr>
            </w:pPr>
            <w:proofErr w:type="gramStart"/>
            <w:r>
              <w:rPr>
                <w:rFonts w:ascii="Times New Roman" w:eastAsia="TimesNewRomanPSMT" w:hAnsi="Times New Roman" w:cs="TimesNewRomanPSMT"/>
                <w:sz w:val="24"/>
              </w:rPr>
              <w:t>занятии</w:t>
            </w:r>
            <w:proofErr w:type="gramEnd"/>
          </w:p>
        </w:tc>
      </w:tr>
      <w:tr w:rsidR="00804399">
        <w:tc>
          <w:tcPr>
            <w:tcW w:w="1690" w:type="dxa"/>
            <w:tcBorders>
              <w:left w:val="single" w:sz="1" w:space="0" w:color="000000"/>
              <w:bottom w:val="single" w:sz="1" w:space="0" w:color="000000"/>
            </w:tcBorders>
          </w:tcPr>
          <w:p w:rsidR="00804399" w:rsidRDefault="00804399">
            <w:pPr>
              <w:pStyle w:val="a9"/>
              <w:snapToGrid w:val="0"/>
            </w:pPr>
          </w:p>
        </w:tc>
        <w:tc>
          <w:tcPr>
            <w:tcW w:w="1690" w:type="dxa"/>
            <w:tcBorders>
              <w:left w:val="single" w:sz="1" w:space="0" w:color="000000"/>
              <w:bottom w:val="single" w:sz="1" w:space="0" w:color="000000"/>
            </w:tcBorders>
          </w:tcPr>
          <w:p w:rsidR="00804399" w:rsidRDefault="00804399">
            <w:pPr>
              <w:autoSpaceDE w:val="0"/>
              <w:snapToGrid w:val="0"/>
              <w:rPr>
                <w:rFonts w:ascii="Times New Roman" w:eastAsia="TimesNewRomanPSMT" w:hAnsi="Times New Roman" w:cs="TimesNewRomanPSMT"/>
                <w:sz w:val="24"/>
              </w:rPr>
            </w:pPr>
            <w:r>
              <w:rPr>
                <w:rFonts w:ascii="Times New Roman" w:eastAsia="TimesNewRomanPSMT" w:hAnsi="Times New Roman" w:cs="TimesNewRomanPSMT"/>
                <w:sz w:val="24"/>
              </w:rPr>
              <w:t>легкое</w:t>
            </w:r>
          </w:p>
        </w:tc>
        <w:tc>
          <w:tcPr>
            <w:tcW w:w="1690" w:type="dxa"/>
            <w:tcBorders>
              <w:left w:val="single" w:sz="1" w:space="0" w:color="000000"/>
              <w:bottom w:val="single" w:sz="1" w:space="0" w:color="000000"/>
            </w:tcBorders>
          </w:tcPr>
          <w:p w:rsidR="00804399" w:rsidRDefault="00804399">
            <w:pPr>
              <w:autoSpaceDE w:val="0"/>
              <w:snapToGrid w:val="0"/>
              <w:rPr>
                <w:rFonts w:ascii="Times New Roman" w:eastAsia="TimesNewRomanPSMT" w:hAnsi="Times New Roman" w:cs="TimesNewRomanPSMT"/>
                <w:sz w:val="24"/>
              </w:rPr>
            </w:pPr>
            <w:r>
              <w:rPr>
                <w:rFonts w:ascii="Times New Roman" w:eastAsia="TimesNewRomanPSMT" w:hAnsi="Times New Roman" w:cs="TimesNewRomanPSMT"/>
                <w:sz w:val="24"/>
              </w:rPr>
              <w:t>среднее</w:t>
            </w:r>
          </w:p>
        </w:tc>
        <w:tc>
          <w:tcPr>
            <w:tcW w:w="1690" w:type="dxa"/>
            <w:tcBorders>
              <w:left w:val="single" w:sz="1" w:space="0" w:color="000000"/>
              <w:bottom w:val="single" w:sz="1" w:space="0" w:color="000000"/>
            </w:tcBorders>
          </w:tcPr>
          <w:p w:rsidR="00804399" w:rsidRDefault="00804399">
            <w:pPr>
              <w:autoSpaceDE w:val="0"/>
              <w:snapToGrid w:val="0"/>
              <w:rPr>
                <w:rFonts w:ascii="Times New Roman" w:eastAsia="TimesNewRomanPSMT" w:hAnsi="Times New Roman" w:cs="TimesNewRomanPSMT"/>
                <w:sz w:val="24"/>
              </w:rPr>
            </w:pPr>
            <w:r>
              <w:rPr>
                <w:rFonts w:ascii="Times New Roman" w:eastAsia="TimesNewRomanPSMT" w:hAnsi="Times New Roman" w:cs="TimesNewRomanPSMT"/>
                <w:sz w:val="24"/>
              </w:rPr>
              <w:t>трудное</w:t>
            </w:r>
          </w:p>
        </w:tc>
        <w:tc>
          <w:tcPr>
            <w:tcW w:w="1690" w:type="dxa"/>
            <w:tcBorders>
              <w:left w:val="single" w:sz="1" w:space="0" w:color="000000"/>
              <w:bottom w:val="single" w:sz="1" w:space="0" w:color="000000"/>
            </w:tcBorders>
          </w:tcPr>
          <w:p w:rsidR="00804399" w:rsidRDefault="00804399">
            <w:pPr>
              <w:pStyle w:val="a9"/>
              <w:snapToGrid w:val="0"/>
            </w:pPr>
          </w:p>
        </w:tc>
        <w:tc>
          <w:tcPr>
            <w:tcW w:w="1692" w:type="dxa"/>
            <w:tcBorders>
              <w:left w:val="single" w:sz="1" w:space="0" w:color="000000"/>
              <w:bottom w:val="single" w:sz="1" w:space="0" w:color="000000"/>
              <w:right w:val="single" w:sz="1" w:space="0" w:color="000000"/>
            </w:tcBorders>
          </w:tcPr>
          <w:p w:rsidR="00804399" w:rsidRDefault="00804399">
            <w:pPr>
              <w:pStyle w:val="a9"/>
              <w:snapToGrid w:val="0"/>
            </w:pPr>
          </w:p>
        </w:tc>
      </w:tr>
    </w:tbl>
    <w:p w:rsidR="00804399" w:rsidRDefault="00804399">
      <w:pPr>
        <w:autoSpaceDE w:val="0"/>
      </w:pP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Эффективность и результативность данной программы внеурочной</w:t>
      </w: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деятельности зависит от соблюдения следующих условий:</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добровольность участия и желание проявить себя;</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сочетание индивидуальной, групповой и коллективной деятельности;</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сочетание инициатива детей с направляющей ролью учителя;</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занимательность и новизна содержания, форм и методов работы;</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эстетичность всех проводимых мероприятий;</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чёткая организация и тщательная подготовка всех запланированных мероприятий;</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наличие целевых установок и перспектив деятельности, возможность участвовать в конкурсах, олимпиадах и проектах различного уровня;</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широкое использование методов педагогического стимулирования активности учащихся;</w:t>
      </w:r>
    </w:p>
    <w:p w:rsidR="00804399" w:rsidRDefault="00804399">
      <w:pPr>
        <w:numPr>
          <w:ilvl w:val="0"/>
          <w:numId w:val="1"/>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гласность, открытость, привлечение детей с разными способностями и уровнем овладения математикой</w:t>
      </w:r>
    </w:p>
    <w:p w:rsidR="00804399" w:rsidRDefault="00804399">
      <w:pPr>
        <w:autoSpaceDE w:val="0"/>
      </w:pPr>
    </w:p>
    <w:p w:rsidR="008B69E9" w:rsidRDefault="008B69E9">
      <w:pPr>
        <w:autoSpaceDE w:val="0"/>
      </w:pPr>
    </w:p>
    <w:p w:rsidR="008B69E9" w:rsidRDefault="008B69E9">
      <w:pPr>
        <w:autoSpaceDE w:val="0"/>
      </w:pPr>
    </w:p>
    <w:p w:rsidR="008B69E9" w:rsidRDefault="008B69E9">
      <w:pPr>
        <w:autoSpaceDE w:val="0"/>
      </w:pPr>
    </w:p>
    <w:p w:rsidR="008B69E9" w:rsidRDefault="008B69E9">
      <w:pPr>
        <w:autoSpaceDE w:val="0"/>
      </w:pPr>
    </w:p>
    <w:p w:rsidR="008B69E9" w:rsidRDefault="008B69E9">
      <w:pPr>
        <w:autoSpaceDE w:val="0"/>
      </w:pPr>
    </w:p>
    <w:p w:rsidR="008B69E9" w:rsidRDefault="008B69E9">
      <w:pPr>
        <w:autoSpaceDE w:val="0"/>
      </w:pPr>
    </w:p>
    <w:p w:rsidR="008B69E9" w:rsidRDefault="008B69E9">
      <w:pPr>
        <w:autoSpaceDE w:val="0"/>
      </w:pPr>
    </w:p>
    <w:p w:rsidR="008B69E9" w:rsidRDefault="008B69E9">
      <w:pPr>
        <w:autoSpaceDE w:val="0"/>
      </w:pPr>
    </w:p>
    <w:p w:rsidR="008B69E9" w:rsidRDefault="008B69E9">
      <w:pPr>
        <w:autoSpaceDE w:val="0"/>
      </w:pPr>
    </w:p>
    <w:p w:rsidR="00804399" w:rsidRDefault="00804399">
      <w:pPr>
        <w:autoSpaceDE w:val="0"/>
      </w:pPr>
    </w:p>
    <w:p w:rsidR="008B69E9" w:rsidRDefault="008B69E9">
      <w:pPr>
        <w:autoSpaceDE w:val="0"/>
      </w:pPr>
    </w:p>
    <w:p w:rsidR="008B69E9" w:rsidRDefault="008B69E9">
      <w:pPr>
        <w:autoSpaceDE w:val="0"/>
      </w:pPr>
    </w:p>
    <w:p w:rsidR="008B69E9" w:rsidRDefault="008B69E9" w:rsidP="008B69E9">
      <w:pPr>
        <w:autoSpaceDE w:val="0"/>
        <w:rPr>
          <w:rFonts w:ascii="Times New Roman" w:eastAsia="ArialMT" w:hAnsi="Times New Roman" w:cs="ArialMT"/>
          <w:sz w:val="24"/>
        </w:rPr>
      </w:pPr>
    </w:p>
    <w:p w:rsidR="008B69E9" w:rsidRDefault="008B69E9" w:rsidP="008B69E9">
      <w:pPr>
        <w:autoSpaceDE w:val="0"/>
        <w:rPr>
          <w:rFonts w:ascii="Times New Roman" w:eastAsia="Arial-BoldMT" w:hAnsi="Times New Roman" w:cs="Arial-BoldMT"/>
          <w:b/>
          <w:bCs/>
          <w:sz w:val="24"/>
        </w:rPr>
      </w:pPr>
      <w:r>
        <w:rPr>
          <w:rFonts w:ascii="Times New Roman" w:eastAsia="Arial-BoldMT" w:hAnsi="Times New Roman" w:cs="Arial-BoldMT"/>
          <w:b/>
          <w:bCs/>
          <w:sz w:val="24"/>
        </w:rPr>
        <w:t>ТЕМЕТИЧЕСКОЕ ПЛАНИРОВАНИЕ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5103"/>
        <w:gridCol w:w="1559"/>
      </w:tblGrid>
      <w:tr w:rsidR="008B69E9" w:rsidRPr="00A64A88" w:rsidTr="008B69E9">
        <w:tc>
          <w:tcPr>
            <w:tcW w:w="709" w:type="dxa"/>
          </w:tcPr>
          <w:p w:rsidR="008B69E9" w:rsidRPr="00A64A88" w:rsidRDefault="008B69E9" w:rsidP="008B69E9">
            <w:pPr>
              <w:autoSpaceDE w:val="0"/>
              <w:snapToGrid w:val="0"/>
              <w:rPr>
                <w:rFonts w:ascii="Times New Roman" w:eastAsia="TimesNewRomanPS-BoldMT" w:hAnsi="Times New Roman" w:cs="TimesNewRomanPS-BoldMT"/>
                <w:b/>
                <w:bCs/>
                <w:sz w:val="24"/>
              </w:rPr>
            </w:pPr>
            <w:r w:rsidRPr="00A64A88">
              <w:rPr>
                <w:rFonts w:ascii="Times New Roman" w:eastAsia="TimesNewRomanPS-BoldMT" w:hAnsi="Times New Roman" w:cs="TimesNewRomanPS-BoldMT"/>
                <w:b/>
                <w:bCs/>
                <w:sz w:val="24"/>
              </w:rPr>
              <w:t>№</w:t>
            </w:r>
          </w:p>
          <w:p w:rsidR="008B69E9" w:rsidRPr="00A64A88" w:rsidRDefault="008B69E9" w:rsidP="008B69E9">
            <w:pPr>
              <w:autoSpaceDE w:val="0"/>
              <w:rPr>
                <w:rFonts w:ascii="Times New Roman" w:eastAsia="TimesNewRomanPS-BoldMT" w:hAnsi="Times New Roman" w:cs="TimesNewRomanPS-BoldMT"/>
                <w:b/>
                <w:bCs/>
                <w:sz w:val="24"/>
              </w:rPr>
            </w:pPr>
            <w:proofErr w:type="spellStart"/>
            <w:proofErr w:type="gramStart"/>
            <w:r w:rsidRPr="00A64A88">
              <w:rPr>
                <w:rFonts w:ascii="Times New Roman" w:eastAsia="TimesNewRomanPS-BoldMT" w:hAnsi="Times New Roman" w:cs="TimesNewRomanPS-BoldMT"/>
                <w:b/>
                <w:bCs/>
                <w:sz w:val="24"/>
              </w:rPr>
              <w:t>п</w:t>
            </w:r>
            <w:proofErr w:type="spellEnd"/>
            <w:proofErr w:type="gramEnd"/>
            <w:r w:rsidRPr="00A64A88">
              <w:rPr>
                <w:rFonts w:ascii="Times New Roman" w:eastAsia="TimesNewRomanPS-BoldMT" w:hAnsi="Times New Roman" w:cs="TimesNewRomanPS-BoldMT"/>
                <w:b/>
                <w:bCs/>
                <w:sz w:val="24"/>
              </w:rPr>
              <w:t>/</w:t>
            </w:r>
            <w:proofErr w:type="spellStart"/>
            <w:r w:rsidRPr="00A64A88">
              <w:rPr>
                <w:rFonts w:ascii="Times New Roman" w:eastAsia="TimesNewRomanPS-BoldMT" w:hAnsi="Times New Roman" w:cs="TimesNewRomanPS-BoldMT"/>
                <w:b/>
                <w:bCs/>
                <w:sz w:val="24"/>
              </w:rPr>
              <w:t>п</w:t>
            </w:r>
            <w:proofErr w:type="spellEnd"/>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Тема</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Формы и виды деятельности</w:t>
            </w:r>
          </w:p>
        </w:tc>
        <w:tc>
          <w:tcPr>
            <w:tcW w:w="1559"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Количество</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часов</w:t>
            </w:r>
          </w:p>
        </w:tc>
      </w:tr>
      <w:tr w:rsidR="008B69E9" w:rsidRPr="00A64A88" w:rsidTr="008B69E9">
        <w:tc>
          <w:tcPr>
            <w:tcW w:w="709" w:type="dxa"/>
          </w:tcPr>
          <w:p w:rsidR="008B69E9" w:rsidRPr="00A64A88" w:rsidRDefault="008B69E9" w:rsidP="008B69E9">
            <w:pPr>
              <w:tabs>
                <w:tab w:val="left" w:pos="0"/>
              </w:tabs>
              <w:autoSpaceDE w:val="0"/>
              <w:snapToGrid w:val="0"/>
              <w:ind w:left="-284"/>
              <w:jc w:val="center"/>
              <w:rPr>
                <w:rFonts w:ascii="Times New Roman" w:eastAsia="TimesNewRomanPSMT" w:hAnsi="Times New Roman" w:cs="TimesNewRomanPSMT"/>
                <w:sz w:val="24"/>
              </w:rPr>
            </w:pPr>
            <w:r w:rsidRPr="00A64A88">
              <w:rPr>
                <w:rFonts w:ascii="Times New Roman" w:eastAsia="TimesNewRomanPSMT" w:hAnsi="Times New Roman" w:cs="TimesNewRomanPSMT"/>
                <w:sz w:val="24"/>
              </w:rPr>
              <w:t>1</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Счёт у первобытных людей</w:t>
            </w:r>
          </w:p>
        </w:tc>
        <w:tc>
          <w:tcPr>
            <w:tcW w:w="5103" w:type="dxa"/>
          </w:tcPr>
          <w:p w:rsidR="008B69E9" w:rsidRPr="00A64A88" w:rsidRDefault="008B69E9" w:rsidP="008B69E9">
            <w:pPr>
              <w:pStyle w:val="a9"/>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Поиск информации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Доклады</w:t>
            </w:r>
          </w:p>
        </w:tc>
        <w:tc>
          <w:tcPr>
            <w:tcW w:w="1559" w:type="dxa"/>
          </w:tcPr>
          <w:p w:rsidR="008B69E9" w:rsidRPr="00A64A88" w:rsidRDefault="008B69E9" w:rsidP="008B69E9">
            <w:pPr>
              <w:autoSpaceDE w:val="0"/>
              <w:snapToGrid w:val="0"/>
              <w:jc w:val="center"/>
              <w:rPr>
                <w:rFonts w:ascii="Times New Roman" w:eastAsia="TimesNewRomanPSMT" w:hAnsi="Times New Roman" w:cs="TimesNewRomanPSMT"/>
                <w:sz w:val="24"/>
              </w:rPr>
            </w:pPr>
            <w:r w:rsidRPr="00A64A88">
              <w:rPr>
                <w:rFonts w:ascii="Times New Roman" w:eastAsia="TimesNewRomanPSMT" w:hAnsi="Times New Roman" w:cs="TimesNewRomanPSMT"/>
                <w:sz w:val="24"/>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О происхождении арифметики</w:t>
            </w:r>
          </w:p>
        </w:tc>
        <w:tc>
          <w:tcPr>
            <w:tcW w:w="5103" w:type="dxa"/>
          </w:tcPr>
          <w:p w:rsidR="008B69E9" w:rsidRPr="00A64A88" w:rsidRDefault="008B69E9" w:rsidP="008B69E9">
            <w:pPr>
              <w:pStyle w:val="a9"/>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Поиск информации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Доклады</w:t>
            </w:r>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autoSpaceDE w:val="0"/>
              <w:snapToGrid w:val="0"/>
              <w:jc w:val="center"/>
              <w:rPr>
                <w:rFonts w:ascii="Times New Roman" w:eastAsia="TimesNewRomanPSMT" w:hAnsi="Times New Roman" w:cs="TimesNewRomanPSMT"/>
                <w:sz w:val="24"/>
              </w:rPr>
            </w:pPr>
            <w:r w:rsidRPr="00A64A88">
              <w:rPr>
                <w:rFonts w:ascii="Times New Roman" w:eastAsia="TimesNewRomanPSMT" w:hAnsi="Times New Roman" w:cs="TimesNewRomanPSMT"/>
                <w:sz w:val="24"/>
              </w:rPr>
              <w:t>3</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 Решение конкурсных задач</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 Индивидуальная</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самостоятельная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дома</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4</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Разбор конкурсных задач. Подведение итогов конкурса</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5</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О происхождении и развитии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нумерации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Поиск информации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Доклады</w:t>
            </w:r>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6</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Цифры разных народов. Буквы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знаки. Игра «Кубики»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Поиск информации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Игры</w:t>
            </w:r>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7</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 Метрическая система мер. Задачи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на движение</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Мини </w:t>
            </w:r>
            <w:proofErr w:type="gramStart"/>
            <w:r w:rsidRPr="00A64A88">
              <w:rPr>
                <w:rFonts w:ascii="Times New Roman" w:eastAsia="TimesNewRomanPSMT" w:hAnsi="Times New Roman" w:cs="TimesNewRomanPSMT"/>
                <w:sz w:val="24"/>
              </w:rPr>
              <w:t>-д</w:t>
            </w:r>
            <w:proofErr w:type="gramEnd"/>
            <w:r w:rsidRPr="00A64A88">
              <w:rPr>
                <w:rFonts w:ascii="Times New Roman" w:eastAsia="TimesNewRomanPSMT" w:hAnsi="Times New Roman" w:cs="TimesNewRomanPSMT"/>
                <w:sz w:val="24"/>
              </w:rPr>
              <w:t>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8</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Логические задачи. Задачи </w:t>
            </w:r>
            <w:proofErr w:type="gramStart"/>
            <w:r w:rsidRPr="00A64A88">
              <w:rPr>
                <w:rFonts w:ascii="Times New Roman" w:eastAsia="TimesNewRomanPSMT" w:hAnsi="Times New Roman" w:cs="TimesNewRomanPSMT"/>
                <w:sz w:val="24"/>
              </w:rPr>
              <w:t>со</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спичками.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9</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Измерения в древности у </w:t>
            </w:r>
            <w:proofErr w:type="gramStart"/>
            <w:r w:rsidRPr="00A64A88">
              <w:rPr>
                <w:rFonts w:ascii="Times New Roman" w:eastAsia="TimesNewRomanPSMT" w:hAnsi="Times New Roman" w:cs="TimesNewRomanPSMT"/>
                <w:sz w:val="24"/>
              </w:rPr>
              <w:t>разных</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народов. Геометрические задачи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Мини </w:t>
            </w:r>
            <w:proofErr w:type="gramStart"/>
            <w:r w:rsidRPr="00A64A88">
              <w:rPr>
                <w:rFonts w:ascii="Times New Roman" w:eastAsia="TimesNewRomanPSMT" w:hAnsi="Times New Roman" w:cs="TimesNewRomanPSMT"/>
                <w:sz w:val="24"/>
              </w:rPr>
              <w:t>-д</w:t>
            </w:r>
            <w:proofErr w:type="gramEnd"/>
            <w:r w:rsidRPr="00A64A88">
              <w:rPr>
                <w:rFonts w:ascii="Times New Roman" w:eastAsia="TimesNewRomanPSMT" w:hAnsi="Times New Roman" w:cs="TimesNewRomanPSMT"/>
                <w:sz w:val="24"/>
              </w:rPr>
              <w:t>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Лабораторная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10</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 Старые русские меры.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Геометрические задачи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Мини - доклады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Практическая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11</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Разбор заданий олимпиады</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коллективная работа</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12</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Понятие множества. Решение</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задач</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коллективная работа</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13</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Первое знакомство с </w:t>
            </w:r>
            <w:proofErr w:type="gramStart"/>
            <w:r w:rsidRPr="00A64A88">
              <w:rPr>
                <w:rFonts w:ascii="Times New Roman" w:eastAsia="TimesNewRomanPSMT" w:hAnsi="Times New Roman" w:cs="TimesNewRomanPSMT"/>
                <w:sz w:val="24"/>
              </w:rPr>
              <w:t>проектной</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деятельностью</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Выбор тем проектов</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Составление плана проекта,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подбор литературы</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14</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Загадки, связанные </w:t>
            </w:r>
            <w:proofErr w:type="gramStart"/>
            <w:r w:rsidRPr="00A64A88">
              <w:rPr>
                <w:rFonts w:ascii="Times New Roman" w:eastAsia="TimesNewRomanPSMT" w:hAnsi="Times New Roman" w:cs="TimesNewRomanPSMT"/>
                <w:sz w:val="24"/>
              </w:rPr>
              <w:t>с</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натуральными числами.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lastRenderedPageBreak/>
              <w:t>Групповая работа</w:t>
            </w:r>
          </w:p>
        </w:tc>
        <w:tc>
          <w:tcPr>
            <w:tcW w:w="1559" w:type="dxa"/>
          </w:tcPr>
          <w:p w:rsidR="008B69E9" w:rsidRPr="00A64A88" w:rsidRDefault="008B69E9" w:rsidP="008B69E9">
            <w:pPr>
              <w:pStyle w:val="a9"/>
              <w:snapToGrid w:val="0"/>
              <w:jc w:val="center"/>
              <w:rPr>
                <w:rFonts w:cs="Tahoma"/>
              </w:rPr>
            </w:pPr>
            <w:r w:rsidRPr="00A64A88">
              <w:rPr>
                <w:rFonts w:cs="Tahoma"/>
              </w:rPr>
              <w:lastRenderedPageBreak/>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lastRenderedPageBreak/>
              <w:t>15</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 на отгадывание</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чисел.</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 «Лесенка»</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Практическая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Индивидуальная работа и </w:t>
            </w:r>
            <w:proofErr w:type="gramStart"/>
            <w:r w:rsidRPr="00A64A88">
              <w:rPr>
                <w:rFonts w:ascii="Times New Roman" w:eastAsia="TimesNewRomanPSMT" w:hAnsi="Times New Roman" w:cs="TimesNewRomanPSMT"/>
                <w:sz w:val="24"/>
              </w:rPr>
              <w:t>в</w:t>
            </w:r>
            <w:proofErr w:type="gramEnd"/>
          </w:p>
          <w:p w:rsidR="008B69E9" w:rsidRPr="00A64A88" w:rsidRDefault="008B69E9" w:rsidP="008B69E9">
            <w:pPr>
              <w:autoSpaceDE w:val="0"/>
              <w:rPr>
                <w:rFonts w:ascii="Times New Roman" w:eastAsia="TimesNewRomanPSMT" w:hAnsi="Times New Roman" w:cs="TimesNewRomanPSMT"/>
                <w:sz w:val="24"/>
              </w:rPr>
            </w:pPr>
            <w:proofErr w:type="gramStart"/>
            <w:r w:rsidRPr="00A64A88">
              <w:rPr>
                <w:rFonts w:ascii="Times New Roman" w:eastAsia="TimesNewRomanPSMT" w:hAnsi="Times New Roman" w:cs="TimesNewRomanPSMT"/>
                <w:sz w:val="24"/>
              </w:rPr>
              <w:t>парах</w:t>
            </w:r>
            <w:proofErr w:type="gramEnd"/>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16</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Задачи на взвешивание </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Лабораторная работа</w:t>
            </w:r>
          </w:p>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17</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 Смотр знаний </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Викторина</w:t>
            </w:r>
          </w:p>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w:t>
            </w:r>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18</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Великие математики из народа: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Иван Петров. Решение задач </w:t>
            </w:r>
            <w:proofErr w:type="gramStart"/>
            <w:r w:rsidRPr="00A64A88">
              <w:rPr>
                <w:rFonts w:ascii="Times New Roman" w:eastAsia="TimesNewRomanPSMT" w:hAnsi="Times New Roman" w:cs="TimesNewRomanPSMT"/>
                <w:sz w:val="24"/>
              </w:rPr>
              <w:t>на</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переливание.</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Мини-доклады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Лабораторная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19</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Подготовка к </w:t>
            </w:r>
            <w:proofErr w:type="gramStart"/>
            <w:r w:rsidRPr="00A64A88">
              <w:rPr>
                <w:rFonts w:ascii="Times New Roman" w:eastAsia="TimesNewRomanPSMT" w:hAnsi="Times New Roman" w:cs="TimesNewRomanPSMT"/>
                <w:sz w:val="24"/>
              </w:rPr>
              <w:t>математическому</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вечеру «Мир чисел»</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Составление плана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проведения вечера.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Выпуск газет, бюллетеней,</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плакатов, выставка лучших</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решений конкурсных </w:t>
            </w:r>
            <w:proofErr w:type="spellStart"/>
            <w:r w:rsidRPr="00A64A88">
              <w:rPr>
                <w:rFonts w:ascii="Times New Roman" w:eastAsia="TimesNewRomanPSMT" w:hAnsi="Times New Roman" w:cs="TimesNewRomanPSMT"/>
                <w:sz w:val="24"/>
              </w:rPr>
              <w:t>задач</w:t>
            </w:r>
            <w:proofErr w:type="gramStart"/>
            <w:r w:rsidRPr="00A64A88">
              <w:rPr>
                <w:rFonts w:ascii="Times New Roman" w:eastAsia="TimesNewRomanPSMT" w:hAnsi="Times New Roman" w:cs="TimesNewRomanPSMT"/>
                <w:sz w:val="24"/>
              </w:rPr>
              <w:t>,п</w:t>
            </w:r>
            <w:proofErr w:type="gramEnd"/>
            <w:r w:rsidRPr="00A64A88">
              <w:rPr>
                <w:rFonts w:ascii="Times New Roman" w:eastAsia="TimesNewRomanPSMT" w:hAnsi="Times New Roman" w:cs="TimesNewRomanPSMT"/>
                <w:sz w:val="24"/>
              </w:rPr>
              <w:t>одготовка</w:t>
            </w:r>
            <w:proofErr w:type="spell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пригласительных билетов.</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Распределение обязанностей</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участников вечера.</w:t>
            </w:r>
          </w:p>
        </w:tc>
        <w:tc>
          <w:tcPr>
            <w:tcW w:w="1559" w:type="dxa"/>
          </w:tcPr>
          <w:p w:rsidR="008B69E9" w:rsidRPr="00A64A88" w:rsidRDefault="008B69E9" w:rsidP="008B69E9">
            <w:pPr>
              <w:pStyle w:val="a9"/>
              <w:snapToGrid w:val="0"/>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20</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Работа над </w:t>
            </w:r>
            <w:proofErr w:type="gramStart"/>
            <w:r w:rsidRPr="00A64A88">
              <w:rPr>
                <w:rFonts w:ascii="Times New Roman" w:eastAsia="TimesNewRomanPSMT" w:hAnsi="Times New Roman" w:cs="TimesNewRomanPSMT"/>
                <w:sz w:val="24"/>
              </w:rPr>
              <w:t>творческими</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проектами</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Поиск информации </w:t>
            </w:r>
            <w:proofErr w:type="gramStart"/>
            <w:r w:rsidRPr="00A64A88">
              <w:rPr>
                <w:rFonts w:ascii="Times New Roman" w:eastAsia="TimesNewRomanPSMT" w:hAnsi="Times New Roman" w:cs="TimesNewRomanPSMT"/>
                <w:sz w:val="24"/>
              </w:rPr>
              <w:t>по</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плану, подготовка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публичного выступления</w:t>
            </w:r>
          </w:p>
        </w:tc>
        <w:tc>
          <w:tcPr>
            <w:tcW w:w="1559" w:type="dxa"/>
          </w:tcPr>
          <w:p w:rsidR="008B69E9" w:rsidRPr="00A64A88" w:rsidRDefault="008B69E9" w:rsidP="008B69E9">
            <w:pPr>
              <w:pStyle w:val="a9"/>
              <w:snapToGrid w:val="0"/>
              <w:jc w:val="center"/>
              <w:rPr>
                <w:rFonts w:cs="Tahoma"/>
              </w:rPr>
            </w:pPr>
            <w:r w:rsidRPr="00A64A88">
              <w:rPr>
                <w:rFonts w:cs="Tahoma"/>
              </w:rPr>
              <w:t>3</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21</w:t>
            </w:r>
          </w:p>
        </w:tc>
        <w:tc>
          <w:tcPr>
            <w:tcW w:w="3402"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Смотр знаний </w:t>
            </w:r>
          </w:p>
        </w:tc>
        <w:tc>
          <w:tcPr>
            <w:tcW w:w="5103" w:type="dxa"/>
          </w:tcPr>
          <w:p w:rsidR="008B69E9" w:rsidRPr="00A64A88" w:rsidRDefault="008B69E9" w:rsidP="008B69E9">
            <w:pPr>
              <w:autoSpaceDE w:val="0"/>
              <w:snapToGrid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Защита </w:t>
            </w:r>
            <w:proofErr w:type="gramStart"/>
            <w:r w:rsidRPr="00A64A88">
              <w:rPr>
                <w:rFonts w:ascii="Times New Roman" w:eastAsia="TimesNewRomanPSMT" w:hAnsi="Times New Roman" w:cs="TimesNewRomanPSMT"/>
                <w:sz w:val="24"/>
              </w:rPr>
              <w:t>творческих</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проектов.</w:t>
            </w:r>
          </w:p>
        </w:tc>
        <w:tc>
          <w:tcPr>
            <w:tcW w:w="1559" w:type="dxa"/>
          </w:tcPr>
          <w:p w:rsidR="008B69E9" w:rsidRPr="00A64A88" w:rsidRDefault="008B69E9" w:rsidP="008B69E9">
            <w:pPr>
              <w:pStyle w:val="a9"/>
              <w:snapToGrid w:val="0"/>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22</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конкурсных задач</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самостоятельная работа дома</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23</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Разбор конкурсных задач. Подведение итогов конкурса</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23</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Принцип Дирихле. Решение задач </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коллективная работа</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24</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Меньше или больше. Комбинации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 расположения.</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коллективная работа</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25</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«Магические квадраты» </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26</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Логические задачи. 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«Попробуй, сосчитай»</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 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 в парах</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27</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Логические задачи.</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 в парах</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28</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 Фокус «</w:t>
            </w:r>
            <w:proofErr w:type="gramStart"/>
            <w:r w:rsidRPr="00A64A88">
              <w:rPr>
                <w:rFonts w:ascii="Times New Roman" w:eastAsia="TimesNewRomanPSMT" w:hAnsi="Times New Roman" w:cs="TimesNewRomanPSMT"/>
                <w:sz w:val="24"/>
              </w:rPr>
              <w:t>Быстрое</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сложение шестизначных чисел»</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Фокусы. 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 и индивидуальная работа</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29</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Геометрические задачи. 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«Отгадай задуманное число»</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 Практическая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 в парах</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30</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Проверка наблюдательности.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группах и индивидуальная</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31</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Разбор заданий </w:t>
            </w:r>
            <w:proofErr w:type="gramStart"/>
            <w:r w:rsidRPr="00A64A88">
              <w:rPr>
                <w:rFonts w:ascii="Times New Roman" w:eastAsia="TimesNewRomanPSMT" w:hAnsi="Times New Roman" w:cs="TimesNewRomanPSMT"/>
                <w:sz w:val="24"/>
              </w:rPr>
              <w:t>районной</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олимпиады</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парная</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lastRenderedPageBreak/>
              <w:t>32</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Графы в решении задач. </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коллективная работа</w:t>
            </w:r>
          </w:p>
        </w:tc>
        <w:tc>
          <w:tcPr>
            <w:tcW w:w="1559" w:type="dxa"/>
          </w:tcPr>
          <w:p w:rsidR="008B69E9" w:rsidRPr="00A64A88" w:rsidRDefault="008B69E9" w:rsidP="008B69E9">
            <w:pPr>
              <w:pStyle w:val="a9"/>
              <w:jc w:val="center"/>
              <w:rPr>
                <w:rFonts w:cs="Tahoma"/>
              </w:rPr>
            </w:pPr>
            <w:r w:rsidRPr="00A64A88">
              <w:rPr>
                <w:rFonts w:cs="Tahoma"/>
              </w:rPr>
              <w:t>2</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33</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Смотр знаний</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Викторина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34</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 Игра «Хоп»</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 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35</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 Игра «Стёртая</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цифра»</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 Игра.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36</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Происхождение дробей. Дроби в Древней Греции, в Древнем Египте. Нумерация и дроби на Руси. Десятичные дроби. Решение задач.</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Эвристическая беседа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групповая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Поиск информации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Доклады</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37</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Геометрические головоломки.</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Практическая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Работа в парах</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38</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Л.Ф. Магницкий и его «Арифметика». Задачи из книги Магницкого. «Забава Магницкого»</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Мини-доклады.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39</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 Игра «Сто»</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 Практическая работа.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Коллективная и 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40</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Перекладывание предметов.</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41</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Русские счёты. Решение задач </w:t>
            </w:r>
            <w:proofErr w:type="gramStart"/>
            <w:r w:rsidRPr="00A64A88">
              <w:rPr>
                <w:rFonts w:ascii="Times New Roman" w:eastAsia="TimesNewRomanPSMT" w:hAnsi="Times New Roman" w:cs="TimesNewRomanPSMT"/>
                <w:sz w:val="24"/>
              </w:rPr>
              <w:t>на</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перекладывание предметов</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Мини-доклады.</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и групповая работа</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42</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Решение задач. Игра «Не ошибись»</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Игра. Практикум.</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Индивидуальная работа и работа в парах</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43</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Работа над </w:t>
            </w:r>
            <w:proofErr w:type="gramStart"/>
            <w:r w:rsidRPr="00A64A88">
              <w:rPr>
                <w:rFonts w:ascii="Times New Roman" w:eastAsia="TimesNewRomanPSMT" w:hAnsi="Times New Roman" w:cs="TimesNewRomanPSMT"/>
                <w:sz w:val="24"/>
              </w:rPr>
              <w:t>творческими</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проектами</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Поиск информации </w:t>
            </w:r>
            <w:proofErr w:type="gramStart"/>
            <w:r w:rsidRPr="00A64A88">
              <w:rPr>
                <w:rFonts w:ascii="Times New Roman" w:eastAsia="TimesNewRomanPSMT" w:hAnsi="Times New Roman" w:cs="TimesNewRomanPSMT"/>
                <w:sz w:val="24"/>
              </w:rPr>
              <w:t>по</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плану, подготовка</w:t>
            </w:r>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публичного выступления</w:t>
            </w:r>
          </w:p>
        </w:tc>
        <w:tc>
          <w:tcPr>
            <w:tcW w:w="1559" w:type="dxa"/>
          </w:tcPr>
          <w:p w:rsidR="008B69E9" w:rsidRPr="00A64A88" w:rsidRDefault="008B69E9" w:rsidP="008B69E9">
            <w:pPr>
              <w:pStyle w:val="a9"/>
              <w:jc w:val="center"/>
              <w:rPr>
                <w:rFonts w:cs="Tahoma"/>
              </w:rPr>
            </w:pPr>
            <w:r w:rsidRPr="00A64A88">
              <w:rPr>
                <w:rFonts w:cs="Tahoma"/>
              </w:rPr>
              <w:t>3</w:t>
            </w:r>
          </w:p>
        </w:tc>
      </w:tr>
      <w:tr w:rsidR="008B69E9" w:rsidRPr="00A64A88" w:rsidTr="008B69E9">
        <w:tc>
          <w:tcPr>
            <w:tcW w:w="709" w:type="dxa"/>
          </w:tcPr>
          <w:p w:rsidR="008B69E9" w:rsidRPr="00A64A88" w:rsidRDefault="008B69E9" w:rsidP="008B69E9">
            <w:pPr>
              <w:pStyle w:val="a9"/>
              <w:snapToGrid w:val="0"/>
              <w:jc w:val="center"/>
              <w:rPr>
                <w:rFonts w:cs="Tahoma"/>
              </w:rPr>
            </w:pPr>
            <w:r w:rsidRPr="00A64A88">
              <w:rPr>
                <w:rFonts w:cs="Tahoma"/>
              </w:rPr>
              <w:t>44</w:t>
            </w: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Смотр знаний </w:t>
            </w:r>
          </w:p>
        </w:tc>
        <w:tc>
          <w:tcPr>
            <w:tcW w:w="5103"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 xml:space="preserve">Защита </w:t>
            </w:r>
            <w:proofErr w:type="gramStart"/>
            <w:r w:rsidRPr="00A64A88">
              <w:rPr>
                <w:rFonts w:ascii="Times New Roman" w:eastAsia="TimesNewRomanPSMT" w:hAnsi="Times New Roman" w:cs="TimesNewRomanPSMT"/>
                <w:sz w:val="24"/>
              </w:rPr>
              <w:t>творческих</w:t>
            </w:r>
            <w:proofErr w:type="gramEnd"/>
          </w:p>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проектов.</w:t>
            </w:r>
          </w:p>
        </w:tc>
        <w:tc>
          <w:tcPr>
            <w:tcW w:w="1559" w:type="dxa"/>
          </w:tcPr>
          <w:p w:rsidR="008B69E9" w:rsidRPr="00A64A88" w:rsidRDefault="008B69E9" w:rsidP="008B69E9">
            <w:pPr>
              <w:pStyle w:val="a9"/>
              <w:jc w:val="center"/>
              <w:rPr>
                <w:rFonts w:cs="Tahoma"/>
              </w:rPr>
            </w:pPr>
            <w:r w:rsidRPr="00A64A88">
              <w:rPr>
                <w:rFonts w:cs="Tahoma"/>
              </w:rPr>
              <w:t>1</w:t>
            </w:r>
          </w:p>
        </w:tc>
      </w:tr>
      <w:tr w:rsidR="008B69E9" w:rsidRPr="00A64A88" w:rsidTr="008B69E9">
        <w:tc>
          <w:tcPr>
            <w:tcW w:w="709" w:type="dxa"/>
          </w:tcPr>
          <w:p w:rsidR="008B69E9" w:rsidRPr="00A64A88" w:rsidRDefault="008B69E9" w:rsidP="008B69E9">
            <w:pPr>
              <w:pStyle w:val="a9"/>
              <w:snapToGrid w:val="0"/>
              <w:jc w:val="center"/>
              <w:rPr>
                <w:rFonts w:cs="Tahoma"/>
              </w:rPr>
            </w:pPr>
          </w:p>
        </w:tc>
        <w:tc>
          <w:tcPr>
            <w:tcW w:w="3402" w:type="dxa"/>
          </w:tcPr>
          <w:p w:rsidR="008B69E9" w:rsidRPr="00A64A88" w:rsidRDefault="008B69E9" w:rsidP="008B69E9">
            <w:pPr>
              <w:autoSpaceDE w:val="0"/>
              <w:rPr>
                <w:rFonts w:ascii="Times New Roman" w:eastAsia="TimesNewRomanPSMT" w:hAnsi="Times New Roman" w:cs="TimesNewRomanPSMT"/>
                <w:sz w:val="24"/>
              </w:rPr>
            </w:pPr>
            <w:r w:rsidRPr="00A64A88">
              <w:rPr>
                <w:rFonts w:ascii="Times New Roman" w:eastAsia="TimesNewRomanPSMT" w:hAnsi="Times New Roman" w:cs="TimesNewRomanPSMT"/>
                <w:sz w:val="24"/>
              </w:rPr>
              <w:t>Итого</w:t>
            </w:r>
          </w:p>
        </w:tc>
        <w:tc>
          <w:tcPr>
            <w:tcW w:w="5103" w:type="dxa"/>
          </w:tcPr>
          <w:p w:rsidR="008B69E9" w:rsidRPr="00A64A88" w:rsidRDefault="008B69E9" w:rsidP="008B69E9">
            <w:pPr>
              <w:autoSpaceDE w:val="0"/>
              <w:rPr>
                <w:rFonts w:ascii="Times New Roman" w:eastAsia="TimesNewRomanPSMT" w:hAnsi="Times New Roman" w:cs="TimesNewRomanPSMT"/>
                <w:sz w:val="24"/>
              </w:rPr>
            </w:pPr>
          </w:p>
        </w:tc>
        <w:tc>
          <w:tcPr>
            <w:tcW w:w="1559" w:type="dxa"/>
          </w:tcPr>
          <w:p w:rsidR="008B69E9" w:rsidRPr="00A64A88" w:rsidRDefault="008B69E9" w:rsidP="008B69E9">
            <w:pPr>
              <w:pStyle w:val="a9"/>
              <w:jc w:val="center"/>
              <w:rPr>
                <w:rFonts w:cs="Tahoma"/>
              </w:rPr>
            </w:pPr>
            <w:r w:rsidRPr="00A64A88">
              <w:rPr>
                <w:rFonts w:cs="Tahoma"/>
              </w:rPr>
              <w:t>68</w:t>
            </w:r>
          </w:p>
        </w:tc>
      </w:tr>
    </w:tbl>
    <w:p w:rsidR="008B69E9" w:rsidRPr="00A00D32" w:rsidRDefault="008B69E9" w:rsidP="008B69E9">
      <w:pPr>
        <w:autoSpaceDE w:val="0"/>
        <w:rPr>
          <w:rFonts w:ascii="Times New Roman" w:eastAsia="TimesNewRomanPSMT" w:hAnsi="Times New Roman" w:cs="TimesNewRomanPSMT"/>
          <w:sz w:val="24"/>
        </w:rPr>
      </w:pPr>
    </w:p>
    <w:p w:rsidR="008B69E9" w:rsidRPr="00A64A88" w:rsidRDefault="008B69E9" w:rsidP="008B69E9">
      <w:pPr>
        <w:autoSpaceDE w:val="0"/>
        <w:rPr>
          <w:rFonts w:ascii="Times New Roman" w:eastAsia="Arial-BoldMT" w:hAnsi="Times New Roman" w:cs="Arial-BoldMT"/>
          <w:b/>
          <w:bCs/>
          <w:sz w:val="24"/>
        </w:rPr>
      </w:pPr>
    </w:p>
    <w:p w:rsidR="008B69E9" w:rsidRDefault="008B69E9">
      <w:pPr>
        <w:autoSpaceDE w:val="0"/>
      </w:pPr>
    </w:p>
    <w:p w:rsidR="00804399" w:rsidRDefault="00804399">
      <w:pPr>
        <w:autoSpaceDE w:val="0"/>
        <w:jc w:val="center"/>
        <w:rPr>
          <w:rFonts w:ascii="Times New Roman" w:eastAsia="Arial-BoldMT" w:hAnsi="Times New Roman" w:cs="Arial-BoldMT"/>
          <w:b/>
          <w:bCs/>
          <w:sz w:val="24"/>
        </w:rPr>
      </w:pPr>
      <w:r>
        <w:rPr>
          <w:rFonts w:ascii="Times New Roman" w:eastAsia="Arial-BoldMT" w:hAnsi="Times New Roman" w:cs="Arial-BoldMT"/>
          <w:b/>
          <w:bCs/>
          <w:sz w:val="24"/>
        </w:rPr>
        <w:t>СОДЕРЖАНИЕ ПРОГРАММЫ И ПЛАНИРУЕМЫЕ РЕЗУЛЬТАТЫ ОСВОЕНИЯ</w:t>
      </w:r>
    </w:p>
    <w:p w:rsidR="00804399" w:rsidRDefault="00804399">
      <w:pPr>
        <w:autoSpaceDE w:val="0"/>
        <w:jc w:val="center"/>
        <w:rPr>
          <w:rFonts w:ascii="Times New Roman" w:eastAsia="Arial-BoldMT" w:hAnsi="Times New Roman" w:cs="Arial-BoldMT"/>
          <w:b/>
          <w:bCs/>
          <w:sz w:val="24"/>
        </w:rPr>
      </w:pPr>
      <w:r>
        <w:rPr>
          <w:rFonts w:ascii="Times New Roman" w:eastAsia="Arial-BoldMT" w:hAnsi="Times New Roman" w:cs="Arial-BoldMT"/>
          <w:b/>
          <w:bCs/>
          <w:sz w:val="24"/>
        </w:rPr>
        <w:t xml:space="preserve"> ПО ТЕМАМ</w:t>
      </w: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Программа рассчи</w:t>
      </w:r>
      <w:r w:rsidR="00A64A88">
        <w:rPr>
          <w:rFonts w:ascii="Times New Roman" w:eastAsia="TimesNewRomanPS-BoldMT" w:hAnsi="Times New Roman" w:cs="TimesNewRomanPS-BoldMT"/>
          <w:b/>
          <w:bCs/>
          <w:sz w:val="24"/>
        </w:rPr>
        <w:t>тана на 68</w:t>
      </w:r>
      <w:r>
        <w:rPr>
          <w:rFonts w:ascii="Times New Roman" w:eastAsia="TimesNewRomanPS-BoldMT" w:hAnsi="Times New Roman" w:cs="TimesNewRomanPS-BoldMT"/>
          <w:b/>
          <w:bCs/>
          <w:sz w:val="24"/>
        </w:rPr>
        <w:t xml:space="preserve"> часов.</w:t>
      </w:r>
    </w:p>
    <w:p w:rsidR="00804399" w:rsidRDefault="00804399">
      <w:pPr>
        <w:autoSpaceDE w:val="0"/>
        <w:rPr>
          <w:rFonts w:ascii="Times New Roman" w:eastAsia="TimesNewRomanPS-BoldMT" w:hAnsi="Times New Roman" w:cs="TimesNewRomanPS-BoldMT"/>
          <w:b/>
          <w:bCs/>
          <w:sz w:val="24"/>
        </w:rPr>
      </w:pPr>
    </w:p>
    <w:p w:rsidR="00804399" w:rsidRDefault="00804399">
      <w:pPr>
        <w:numPr>
          <w:ilvl w:val="0"/>
          <w:numId w:val="8"/>
        </w:num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ИЗ ИСТОРИИ МАТЕМАТИКИ</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Счёт у первобытных людей. Первые счётные приборы у разных народов. Русские счёты. Вычислительные машины. О происхождении арифметики. Происхождение и развитие письменной нумерации. Цифры у разных народов. Буквы и знаки. Арифметика Магницкого. Метрическая система мер. Измерения в древности у разных народов. Старые русские меры. Происхождение дробей. Дроби в Древней Греции, в Древнем Египте. Нумерация и дроби на Руси. Великие математики из народа: Иван Петров, Магницкий.</w:t>
      </w:r>
    </w:p>
    <w:p w:rsidR="00804399" w:rsidRDefault="00804399">
      <w:pPr>
        <w:autoSpaceDE w:val="0"/>
        <w:rPr>
          <w:rFonts w:ascii="Times New Roman" w:eastAsia="TimesNewRomanPSMT" w:hAnsi="Times New Roman" w:cs="TimesNewRomanPSMT"/>
          <w:sz w:val="24"/>
        </w:rPr>
      </w:pP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Планируемые результаты изучения по теме.</w:t>
      </w:r>
    </w:p>
    <w:p w:rsidR="00804399" w:rsidRDefault="00804399">
      <w:pPr>
        <w:autoSpaceDE w:val="0"/>
        <w:rPr>
          <w:rFonts w:ascii="Times New Roman" w:eastAsia="TimesNewRomanPS-BoldItalicMT" w:hAnsi="Times New Roman" w:cs="TimesNewRomanPS-BoldItalicMT"/>
          <w:b/>
          <w:bCs/>
          <w:i/>
          <w:iCs/>
          <w:sz w:val="24"/>
        </w:rPr>
      </w:pPr>
      <w:proofErr w:type="gramStart"/>
      <w:r>
        <w:rPr>
          <w:rFonts w:ascii="Times New Roman" w:eastAsia="TimesNewRomanPS-BoldItalicMT" w:hAnsi="Times New Roman" w:cs="TimesNewRomanPS-BoldItalicMT"/>
          <w:b/>
          <w:bCs/>
          <w:i/>
          <w:iCs/>
          <w:sz w:val="24"/>
        </w:rPr>
        <w:t>Обучающийся</w:t>
      </w:r>
      <w:proofErr w:type="gramEnd"/>
      <w:r>
        <w:rPr>
          <w:rFonts w:ascii="Times New Roman" w:eastAsia="TimesNewRomanPS-BoldItalicMT" w:hAnsi="Times New Roman" w:cs="TimesNewRomanPS-BoldItalicMT"/>
          <w:b/>
          <w:bCs/>
          <w:i/>
          <w:iCs/>
          <w:sz w:val="24"/>
        </w:rPr>
        <w:t xml:space="preserve"> получит возможность:</w:t>
      </w:r>
    </w:p>
    <w:p w:rsidR="00804399" w:rsidRDefault="00804399">
      <w:pPr>
        <w:autoSpaceDE w:val="0"/>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познакомиться со счётом у первобытных людей;</w:t>
      </w:r>
    </w:p>
    <w:p w:rsidR="00804399" w:rsidRDefault="00804399">
      <w:pPr>
        <w:autoSpaceDE w:val="0"/>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 xml:space="preserve">иметь представление о первых счётных приборах у разных народов, русских счётах, о древних </w:t>
      </w:r>
      <w:r>
        <w:rPr>
          <w:rFonts w:ascii="Times New Roman" w:eastAsia="TimesNewRomanPSMT" w:hAnsi="Times New Roman" w:cs="TimesNewRomanPSMT"/>
          <w:sz w:val="24"/>
        </w:rPr>
        <w:lastRenderedPageBreak/>
        <w:t>вычислительных машинах;</w:t>
      </w:r>
    </w:p>
    <w:p w:rsidR="00804399" w:rsidRDefault="00804399">
      <w:pPr>
        <w:autoSpaceDE w:val="0"/>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владеть информацией о происхождении арифметики, письменной нумерации, цифры у разных народов, об использовании букв и знаков в арифметике;</w:t>
      </w:r>
    </w:p>
    <w:p w:rsidR="00804399" w:rsidRDefault="00804399">
      <w:pPr>
        <w:autoSpaceDE w:val="0"/>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познакомиться с великими математиками из народа, Арифметикой Магницкого;</w:t>
      </w:r>
    </w:p>
    <w:p w:rsidR="00804399" w:rsidRDefault="00804399">
      <w:pPr>
        <w:autoSpaceDE w:val="0"/>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 xml:space="preserve">иметь представление о метрической системе мер, об измерениях в древности у разных народов, о происхождении дробей в Древней Греции, в Древнем Египте, о нумерации и дроби на </w:t>
      </w:r>
      <w:proofErr w:type="spellStart"/>
      <w:r>
        <w:rPr>
          <w:rFonts w:ascii="Times New Roman" w:eastAsia="TimesNewRomanPSMT" w:hAnsi="Times New Roman" w:cs="TimesNewRomanPSMT"/>
          <w:sz w:val="24"/>
        </w:rPr>
        <w:t>Руси</w:t>
      </w:r>
      <w:proofErr w:type="gramStart"/>
      <w:r>
        <w:rPr>
          <w:rFonts w:ascii="Times New Roman" w:eastAsia="TimesNewRomanPSMT" w:hAnsi="Times New Roman" w:cs="TimesNewRomanPSMT"/>
          <w:sz w:val="24"/>
        </w:rPr>
        <w:t>;в</w:t>
      </w:r>
      <w:proofErr w:type="gramEnd"/>
      <w:r>
        <w:rPr>
          <w:rFonts w:ascii="Times New Roman" w:eastAsia="TimesNewRomanPSMT" w:hAnsi="Times New Roman" w:cs="TimesNewRomanPSMT"/>
          <w:sz w:val="24"/>
        </w:rPr>
        <w:t>ладеть</w:t>
      </w:r>
      <w:proofErr w:type="spellEnd"/>
      <w:r>
        <w:rPr>
          <w:rFonts w:ascii="Times New Roman" w:eastAsia="TimesNewRomanPSMT" w:hAnsi="Times New Roman" w:cs="TimesNewRomanPSMT"/>
          <w:sz w:val="24"/>
        </w:rPr>
        <w:t xml:space="preserve"> информацией о старых русских мерах.</w:t>
      </w:r>
    </w:p>
    <w:p w:rsidR="00804399" w:rsidRDefault="00804399">
      <w:pPr>
        <w:autoSpaceDE w:val="0"/>
      </w:pPr>
    </w:p>
    <w:p w:rsidR="00804399" w:rsidRDefault="00804399">
      <w:pPr>
        <w:autoSpaceDE w:val="0"/>
      </w:pPr>
    </w:p>
    <w:p w:rsidR="00804399" w:rsidRDefault="00804399">
      <w:pPr>
        <w:numPr>
          <w:ilvl w:val="0"/>
          <w:numId w:val="9"/>
        </w:num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МНОЖЕСТВА</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Понятие множества. Понятие подмножества. Составление подмножеств данного множества. Подсчёт числа подмножеств, удовлетворяющих данному условию. Круги Эйлера. Решение задач на понятие множества и подмножества.</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Планируемые результаты изучения по теме.</w:t>
      </w:r>
    </w:p>
    <w:p w:rsidR="00804399" w:rsidRDefault="00804399">
      <w:pPr>
        <w:autoSpaceDE w:val="0"/>
        <w:rPr>
          <w:rFonts w:ascii="Times New Roman" w:eastAsia="TimesNewRomanPS-BoldItalicMT" w:hAnsi="Times New Roman" w:cs="TimesNewRomanPS-BoldItalicMT"/>
          <w:b/>
          <w:bCs/>
          <w:i/>
          <w:iCs/>
          <w:sz w:val="24"/>
        </w:rPr>
      </w:pPr>
      <w:proofErr w:type="gramStart"/>
      <w:r>
        <w:rPr>
          <w:rFonts w:ascii="Times New Roman" w:eastAsia="TimesNewRomanPS-BoldItalicMT" w:hAnsi="Times New Roman" w:cs="TimesNewRomanPS-BoldItalicMT"/>
          <w:b/>
          <w:bCs/>
          <w:i/>
          <w:iCs/>
          <w:sz w:val="24"/>
        </w:rPr>
        <w:t>Обучающийся</w:t>
      </w:r>
      <w:proofErr w:type="gramEnd"/>
      <w:r>
        <w:rPr>
          <w:rFonts w:ascii="Times New Roman" w:eastAsia="TimesNewRomanPS-BoldItalicMT" w:hAnsi="Times New Roman" w:cs="TimesNewRomanPS-BoldItalicMT"/>
          <w:b/>
          <w:bCs/>
          <w:i/>
          <w:iCs/>
          <w:sz w:val="24"/>
        </w:rPr>
        <w:t xml:space="preserve"> получит возможность:</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 научиться </w:t>
      </w:r>
      <w:proofErr w:type="gramStart"/>
      <w:r>
        <w:rPr>
          <w:rFonts w:ascii="Times New Roman" w:eastAsia="TimesNewRomanPSMT" w:hAnsi="Times New Roman" w:cs="TimesNewRomanPSMT"/>
          <w:sz w:val="24"/>
        </w:rPr>
        <w:t>правильно</w:t>
      </w:r>
      <w:proofErr w:type="gramEnd"/>
      <w:r>
        <w:rPr>
          <w:rFonts w:ascii="Times New Roman" w:eastAsia="TimesNewRomanPSMT" w:hAnsi="Times New Roman" w:cs="TimesNewRomanPSMT"/>
          <w:sz w:val="24"/>
        </w:rPr>
        <w:t xml:space="preserve"> употреблять термины «множество», «подмножество»;</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научиться составлять различные подмножества данного множества»;</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определять число подмножеств, удовлетворяющих данному условию;</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уметь решать задачи, используя круги Эйлер</w:t>
      </w:r>
    </w:p>
    <w:p w:rsidR="00804399" w:rsidRDefault="00804399">
      <w:pPr>
        <w:autoSpaceDE w:val="0"/>
        <w:rPr>
          <w:rFonts w:ascii="Times New Roman" w:eastAsia="TimesNewRomanPSMT" w:hAnsi="Times New Roman" w:cs="TimesNewRomanPSMT"/>
          <w:sz w:val="24"/>
        </w:rPr>
      </w:pPr>
    </w:p>
    <w:p w:rsidR="00804399" w:rsidRDefault="00804399">
      <w:pPr>
        <w:numPr>
          <w:ilvl w:val="0"/>
          <w:numId w:val="10"/>
        </w:num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ЧИСЛА И ВЫЧИСЛЕНИЯ</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Чётные и нечётные числа. Сумма и произведение чётных чисел, нечётных чисел, чётных и нечётных чисел. Восстановление цифр при сложении, вычитании, умножении. Игра «Лесенка». Игра «Попробуй, сосчитай». Игра «Отгадай задуманное число ». Игра «Сто». Игра «Стёртая цифра». Игра «Хоп». Игра «Кубики». Игра «Не ошибись!» Числа в квадрате. Число </w:t>
      </w:r>
      <w:proofErr w:type="spellStart"/>
      <w:r>
        <w:rPr>
          <w:rFonts w:ascii="Times New Roman" w:eastAsia="TimesNewRomanPSMT" w:hAnsi="Times New Roman" w:cs="TimesNewRomanPSMT"/>
          <w:sz w:val="24"/>
        </w:rPr>
        <w:t>Шехерезады</w:t>
      </w:r>
      <w:proofErr w:type="spellEnd"/>
      <w:r>
        <w:rPr>
          <w:rFonts w:ascii="Times New Roman" w:eastAsia="TimesNewRomanPSMT" w:hAnsi="Times New Roman" w:cs="TimesNewRomanPSMT"/>
          <w:sz w:val="24"/>
        </w:rPr>
        <w:t>. Фокус «Быстрое сложение шестизначных чисел». Фокус «Опять пять». Задачи на отгадывание чисел. Задачи на делимость чисел. Математический вечер «Мир чисел»</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Планируемые результаты изучения по теме.</w:t>
      </w:r>
    </w:p>
    <w:p w:rsidR="00804399" w:rsidRDefault="00804399">
      <w:pPr>
        <w:autoSpaceDE w:val="0"/>
        <w:rPr>
          <w:rFonts w:ascii="Times New Roman" w:eastAsia="TimesNewRomanPS-BoldItalicMT" w:hAnsi="Times New Roman" w:cs="TimesNewRomanPS-BoldItalicMT"/>
          <w:b/>
          <w:bCs/>
          <w:i/>
          <w:iCs/>
          <w:sz w:val="24"/>
        </w:rPr>
      </w:pPr>
      <w:proofErr w:type="gramStart"/>
      <w:r>
        <w:rPr>
          <w:rFonts w:ascii="Times New Roman" w:eastAsia="TimesNewRomanPS-BoldItalicMT" w:hAnsi="Times New Roman" w:cs="TimesNewRomanPS-BoldItalicMT"/>
          <w:b/>
          <w:bCs/>
          <w:i/>
          <w:iCs/>
          <w:sz w:val="24"/>
        </w:rPr>
        <w:t>Обучающийся</w:t>
      </w:r>
      <w:proofErr w:type="gramEnd"/>
      <w:r>
        <w:rPr>
          <w:rFonts w:ascii="Times New Roman" w:eastAsia="TimesNewRomanPS-BoldItalicMT" w:hAnsi="Times New Roman" w:cs="TimesNewRomanPS-BoldItalicMT"/>
          <w:b/>
          <w:bCs/>
          <w:i/>
          <w:iCs/>
          <w:sz w:val="24"/>
        </w:rPr>
        <w:t xml:space="preserve"> получит возможность:</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правильно употреблять термины, связанные с различными видами чисел и способами их записи;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доказывать четность и нечётность числовых выражений;</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восстанавливать пропущенные цифры при сложении, вычитании, умножении;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понимать и применять смысл различных игр, фокусов с числами;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 иметь представление о числе </w:t>
      </w:r>
      <w:proofErr w:type="spellStart"/>
      <w:r>
        <w:rPr>
          <w:rFonts w:ascii="Times New Roman" w:eastAsia="TimesNewRomanPSMT" w:hAnsi="Times New Roman" w:cs="TimesNewRomanPSMT"/>
          <w:sz w:val="24"/>
        </w:rPr>
        <w:t>Шехерезады</w:t>
      </w:r>
      <w:proofErr w:type="spell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-уметь решать задачи на делимость чисел и отгадывание чисел</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4. ГЕОМЕТРИЧЕСКИЕ ФИГУРЫ. ИЗМЕРЕНИЕ</w:t>
      </w: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ГЕОМЕТРИЧЕСКИХ ВЕЛИЧИН.</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Проверка наблюдательности: сопоставление геометрических фигур. Разделение геометрических фигур на части. Нахождение площади фигур. Нахождение объёма фигур. Геометрические головоломки. Старинные меры измерения длины, площади. Равные геометрические фигуры.</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Планируемые результаты изучения по теме.</w:t>
      </w:r>
    </w:p>
    <w:p w:rsidR="00804399" w:rsidRDefault="00804399">
      <w:pPr>
        <w:autoSpaceDE w:val="0"/>
        <w:rPr>
          <w:rFonts w:ascii="Times New Roman" w:eastAsia="TimesNewRomanPS-BoldItalicMT" w:hAnsi="Times New Roman" w:cs="TimesNewRomanPS-BoldItalicMT"/>
          <w:b/>
          <w:bCs/>
          <w:i/>
          <w:iCs/>
          <w:sz w:val="24"/>
        </w:rPr>
      </w:pPr>
      <w:proofErr w:type="gramStart"/>
      <w:r>
        <w:rPr>
          <w:rFonts w:ascii="Times New Roman" w:eastAsia="TimesNewRomanPS-BoldItalicMT" w:hAnsi="Times New Roman" w:cs="TimesNewRomanPS-BoldItalicMT"/>
          <w:b/>
          <w:bCs/>
          <w:i/>
          <w:iCs/>
          <w:sz w:val="24"/>
        </w:rPr>
        <w:t>Обучающийся</w:t>
      </w:r>
      <w:proofErr w:type="gramEnd"/>
      <w:r>
        <w:rPr>
          <w:rFonts w:ascii="Times New Roman" w:eastAsia="TimesNewRomanPS-BoldItalicMT" w:hAnsi="Times New Roman" w:cs="TimesNewRomanPS-BoldItalicMT"/>
          <w:b/>
          <w:bCs/>
          <w:i/>
          <w:iCs/>
          <w:sz w:val="24"/>
        </w:rPr>
        <w:t xml:space="preserve"> получит возможность:</w:t>
      </w:r>
    </w:p>
    <w:p w:rsidR="00804399" w:rsidRDefault="00804399">
      <w:pPr>
        <w:autoSpaceDE w:val="0"/>
        <w:rPr>
          <w:rFonts w:ascii="Times New Roman" w:eastAsia="TimesNewRomanPSMT" w:hAnsi="Times New Roman" w:cs="TimesNewRomanPSMT"/>
          <w:sz w:val="24"/>
        </w:rPr>
      </w:pPr>
      <w:r>
        <w:rPr>
          <w:rFonts w:ascii="Times New Roman" w:eastAsia="ArialMT" w:hAnsi="Times New Roman" w:cs="ArialMT"/>
          <w:sz w:val="24"/>
        </w:rPr>
        <w:t xml:space="preserve">- </w:t>
      </w:r>
      <w:r>
        <w:rPr>
          <w:rFonts w:ascii="Times New Roman" w:eastAsia="TimesNewRomanPSMT" w:hAnsi="Times New Roman" w:cs="TimesNewRomanPSMT"/>
          <w:sz w:val="24"/>
        </w:rPr>
        <w:t>распознавать и сопоставлять на чертежах и моделях геометрические фигуры (отрезки, углы, многоугольники, окружности, круги, куб, прямоугольный параллелепипед);</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знать старинные меры измерения длин, площадей;</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разделять фигуры на части по заданному условию и из частей конструировать различные фигуры;</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-уметь решать задачи на нахождение площади и объёма фигур, отгадывать геометрические головоломки;</w:t>
      </w:r>
    </w:p>
    <w:p w:rsidR="00804399" w:rsidRDefault="00804399">
      <w:pPr>
        <w:autoSpaceDE w:val="0"/>
        <w:rPr>
          <w:rFonts w:ascii="Times New Roman" w:eastAsia="TimesNewRomanPS-BoldMT" w:hAnsi="Times New Roman" w:cs="TimesNewRomanPS-BoldMT"/>
          <w:b/>
          <w:bCs/>
          <w:sz w:val="24"/>
        </w:rPr>
      </w:pPr>
    </w:p>
    <w:p w:rsidR="00804399" w:rsidRDefault="00804399">
      <w:pPr>
        <w:numPr>
          <w:ilvl w:val="0"/>
          <w:numId w:val="11"/>
        </w:num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ЗАДАЧИ</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lastRenderedPageBreak/>
        <w:t>Задачи на движение. Логические задачи. Задачи со спичками. Задачи на переливание. Задачи на перекладывание предметов. Задачи на взвешивание. Проверка наблюдательности. Задачи на комбинации и расположения. Графы в решении задач. Принцип Дирихле. Задачи из книги Магницкого. Забава Магницкого. Задачи на проценты.</w:t>
      </w:r>
    </w:p>
    <w:p w:rsidR="00804399" w:rsidRDefault="00804399">
      <w:pPr>
        <w:autoSpaceDE w:val="0"/>
        <w:rPr>
          <w:rFonts w:ascii="Times New Roman" w:eastAsia="TimesNewRomanPS-BoldItalicMT" w:hAnsi="Times New Roman" w:cs="TimesNewRomanPS-BoldItalicMT"/>
          <w:b/>
          <w:bCs/>
          <w:i/>
          <w:iCs/>
          <w:sz w:val="24"/>
        </w:rPr>
      </w:pPr>
      <w:r>
        <w:rPr>
          <w:rFonts w:ascii="Times New Roman" w:eastAsia="TimesNewRomanPS-BoldItalicMT" w:hAnsi="Times New Roman" w:cs="TimesNewRomanPS-BoldItalicMT"/>
          <w:b/>
          <w:bCs/>
          <w:i/>
          <w:iCs/>
          <w:sz w:val="24"/>
        </w:rPr>
        <w:t>Планируемые результаты изучения по теме.</w:t>
      </w:r>
    </w:p>
    <w:p w:rsidR="00804399" w:rsidRDefault="00804399">
      <w:pPr>
        <w:autoSpaceDE w:val="0"/>
        <w:rPr>
          <w:rFonts w:ascii="Times New Roman" w:eastAsia="TimesNewRomanPS-BoldItalicMT" w:hAnsi="Times New Roman" w:cs="TimesNewRomanPS-BoldItalicMT"/>
          <w:b/>
          <w:bCs/>
          <w:i/>
          <w:iCs/>
          <w:sz w:val="24"/>
        </w:rPr>
      </w:pPr>
      <w:proofErr w:type="gramStart"/>
      <w:r>
        <w:rPr>
          <w:rFonts w:ascii="Times New Roman" w:eastAsia="TimesNewRomanPS-BoldItalicMT" w:hAnsi="Times New Roman" w:cs="TimesNewRomanPS-BoldItalicMT"/>
          <w:b/>
          <w:bCs/>
          <w:i/>
          <w:iCs/>
          <w:sz w:val="24"/>
        </w:rPr>
        <w:t>Обучающийся</w:t>
      </w:r>
      <w:proofErr w:type="gramEnd"/>
      <w:r>
        <w:rPr>
          <w:rFonts w:ascii="Times New Roman" w:eastAsia="TimesNewRomanPS-BoldItalicMT" w:hAnsi="Times New Roman" w:cs="TimesNewRomanPS-BoldItalicMT"/>
          <w:b/>
          <w:bCs/>
          <w:i/>
          <w:iCs/>
          <w:sz w:val="24"/>
        </w:rPr>
        <w:t xml:space="preserve"> получит возможность:</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решать сложные задачи на движение;</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решать логические задачи;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знать и уметь применять алгоритм решения задач на переливание с использованием сосудов, на перекладывание предметов, на взвешивание предметов;</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применять графы и принцип Дирихле при решении задач;</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познакомиться с задачами из книги Магницкого;</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уметь решать сложные задачи на проценты;</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решать математические задачи и задачи из смежных предметов, выполнять практические расчёты;</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решать занимательные задачи;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анализировать и осмысливать текст задачи, переформулировать условие, моделировать условие с помощью реальных предметов, схем, рисунков, графов;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804399" w:rsidRDefault="00804399">
      <w:pPr>
        <w:autoSpaceDE w:val="0"/>
        <w:rPr>
          <w:rFonts w:ascii="Times New Roman" w:eastAsia="TimesNewRomanPS-BoldMT" w:hAnsi="Times New Roman" w:cs="TimesNewRomanPS-BoldMT"/>
          <w:b/>
          <w:bCs/>
          <w:sz w:val="24"/>
        </w:rPr>
      </w:pPr>
    </w:p>
    <w:p w:rsidR="00804399" w:rsidRDefault="00804399">
      <w:pPr>
        <w:numPr>
          <w:ilvl w:val="0"/>
          <w:numId w:val="12"/>
        </w:num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ПРОЕКТЫ</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Проект индивидуальный «Меры длины, веса, площади»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Проект групповой «Геометрические фигуры»</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Проект групповой, краткосрочный «Ремонт классного кабинета»</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Проект коллективный, краткосрочный «Сказочный задачник»</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Проект групповой, краткосрочный «Что мы едим»</w:t>
      </w:r>
    </w:p>
    <w:p w:rsidR="00804399" w:rsidRDefault="00804399">
      <w:pPr>
        <w:autoSpaceDE w:val="0"/>
        <w:rPr>
          <w:rFonts w:ascii="Times New Roman" w:eastAsia="TimesNewRomanPS-BoldItalicMT" w:hAnsi="Times New Roman" w:cs="TimesNewRomanPS-BoldItalicMT"/>
          <w:b/>
          <w:bCs/>
          <w:i/>
          <w:iCs/>
          <w:sz w:val="24"/>
        </w:rPr>
      </w:pPr>
      <w:proofErr w:type="gramStart"/>
      <w:r>
        <w:rPr>
          <w:rFonts w:ascii="Times New Roman" w:eastAsia="TimesNewRomanPS-BoldItalicMT" w:hAnsi="Times New Roman" w:cs="TimesNewRomanPS-BoldItalicMT"/>
          <w:b/>
          <w:bCs/>
          <w:i/>
          <w:iCs/>
          <w:sz w:val="24"/>
        </w:rPr>
        <w:t>Обучающийся</w:t>
      </w:r>
      <w:proofErr w:type="gramEnd"/>
      <w:r>
        <w:rPr>
          <w:rFonts w:ascii="Times New Roman" w:eastAsia="TimesNewRomanPS-BoldItalicMT" w:hAnsi="Times New Roman" w:cs="TimesNewRomanPS-BoldItalicMT"/>
          <w:b/>
          <w:bCs/>
          <w:i/>
          <w:iCs/>
          <w:sz w:val="24"/>
        </w:rPr>
        <w:t xml:space="preserve"> получит возможность:</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выполнять творческий проект по плану;</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пользоваться предметным указателем энциклопедий, справочников и другой литературой для нахождения информации;</w:t>
      </w:r>
    </w:p>
    <w:p w:rsidR="00804399" w:rsidRDefault="00804399">
      <w:pPr>
        <w:autoSpaceDE w:val="0"/>
        <w:rPr>
          <w:rFonts w:ascii="Times New Roman" w:eastAsia="TimesNewRomanPSMT" w:hAnsi="Times New Roman" w:cs="TimesNewRomanPSMT"/>
          <w:sz w:val="24"/>
        </w:rPr>
      </w:pP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самостоятельно приобретать и применять знания в различных ситуациях для решения различной сложности практических заданий, в том числе с использованием при необходимости и компьютера;</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иметь первый опыт публичного выступления перед учащимися своего класса и на научно-практической ученической конференции</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04399" w:rsidRDefault="00804399">
      <w:pPr>
        <w:autoSpaceDE w:val="0"/>
        <w:rPr>
          <w:rFonts w:ascii="Times New Roman" w:eastAsia="TimesNewRomanPSMT" w:hAnsi="Times New Roman" w:cs="TimesNewRomanPSMT"/>
          <w:sz w:val="24"/>
        </w:rPr>
      </w:pP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ОПИСАНИЕ МАТЕРИАЛЬНО-ТЕХНИЧЕСКОГО ОБЕСПЕЧЕНИЯ</w:t>
      </w: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ПРОГРАММЫ</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1. Авторские методики, разработки:</w:t>
      </w:r>
    </w:p>
    <w:p w:rsidR="00804399" w:rsidRDefault="00804399">
      <w:pPr>
        <w:numPr>
          <w:ilvl w:val="0"/>
          <w:numId w:val="13"/>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разработка тем программы;</w:t>
      </w:r>
    </w:p>
    <w:p w:rsidR="00804399" w:rsidRDefault="00804399">
      <w:pPr>
        <w:numPr>
          <w:ilvl w:val="0"/>
          <w:numId w:val="13"/>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описание отдельных занятий.</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2.Учебно-иллюстративный материал:</w:t>
      </w:r>
    </w:p>
    <w:p w:rsidR="00804399" w:rsidRDefault="00804399">
      <w:pPr>
        <w:numPr>
          <w:ilvl w:val="0"/>
          <w:numId w:val="14"/>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слайды, презентации по темам;</w:t>
      </w:r>
    </w:p>
    <w:p w:rsidR="00804399" w:rsidRDefault="00804399">
      <w:pPr>
        <w:numPr>
          <w:ilvl w:val="0"/>
          <w:numId w:val="14"/>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набор геометрических фигур;</w:t>
      </w:r>
    </w:p>
    <w:p w:rsidR="00804399" w:rsidRDefault="00804399">
      <w:pPr>
        <w:numPr>
          <w:ilvl w:val="0"/>
          <w:numId w:val="14"/>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геометрический конструктор;</w:t>
      </w:r>
    </w:p>
    <w:p w:rsidR="00804399" w:rsidRDefault="00804399">
      <w:pPr>
        <w:numPr>
          <w:ilvl w:val="0"/>
          <w:numId w:val="14"/>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иллюстративный и дидактический материал по темам.</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3.Методические материалы:</w:t>
      </w:r>
    </w:p>
    <w:p w:rsidR="00804399" w:rsidRDefault="00804399">
      <w:pPr>
        <w:numPr>
          <w:ilvl w:val="0"/>
          <w:numId w:val="15"/>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методическая литература для учителя;</w:t>
      </w:r>
    </w:p>
    <w:p w:rsidR="00804399" w:rsidRDefault="00804399">
      <w:pPr>
        <w:numPr>
          <w:ilvl w:val="0"/>
          <w:numId w:val="15"/>
        </w:num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литература для </w:t>
      </w:r>
      <w:proofErr w:type="gramStart"/>
      <w:r>
        <w:rPr>
          <w:rFonts w:ascii="Times New Roman" w:eastAsia="TimesNewRomanPSMT" w:hAnsi="Times New Roman" w:cs="TimesNewRomanPSMT"/>
          <w:sz w:val="24"/>
        </w:rPr>
        <w:t>обучающихся</w:t>
      </w:r>
      <w:proofErr w:type="gramEnd"/>
      <w:r>
        <w:rPr>
          <w:rFonts w:ascii="Times New Roman" w:eastAsia="TimesNewRomanPSMT" w:hAnsi="Times New Roman" w:cs="TimesNewRomanPSMT"/>
          <w:sz w:val="24"/>
        </w:rPr>
        <w:t>;</w:t>
      </w:r>
    </w:p>
    <w:p w:rsidR="00804399" w:rsidRDefault="00804399">
      <w:pPr>
        <w:numPr>
          <w:ilvl w:val="0"/>
          <w:numId w:val="15"/>
        </w:numPr>
        <w:autoSpaceDE w:val="0"/>
        <w:rPr>
          <w:rFonts w:ascii="Times New Roman" w:eastAsia="TimesNewRomanPSMT" w:hAnsi="Times New Roman" w:cs="TimesNewRomanPSMT"/>
          <w:sz w:val="24"/>
        </w:rPr>
      </w:pPr>
      <w:r>
        <w:rPr>
          <w:rFonts w:ascii="Times New Roman" w:eastAsia="TimesNewRomanPSMT" w:hAnsi="Times New Roman" w:cs="TimesNewRomanPSMT"/>
          <w:sz w:val="24"/>
        </w:rPr>
        <w:lastRenderedPageBreak/>
        <w:t>подборка журналов, газет.</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4.Материалы по результатам освоения программы:</w:t>
      </w:r>
    </w:p>
    <w:p w:rsidR="00804399" w:rsidRDefault="00804399">
      <w:pPr>
        <w:numPr>
          <w:ilvl w:val="0"/>
          <w:numId w:val="16"/>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перечень творческих достижений;</w:t>
      </w:r>
    </w:p>
    <w:p w:rsidR="00804399" w:rsidRDefault="00804399">
      <w:pPr>
        <w:numPr>
          <w:ilvl w:val="0"/>
          <w:numId w:val="16"/>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творческие проекты, математические газеты;</w:t>
      </w:r>
    </w:p>
    <w:p w:rsidR="00804399" w:rsidRDefault="00804399">
      <w:pPr>
        <w:numPr>
          <w:ilvl w:val="0"/>
          <w:numId w:val="16"/>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видеозаписи математических вечеров, научно-практической ученической конференции;</w:t>
      </w:r>
    </w:p>
    <w:p w:rsidR="00804399" w:rsidRDefault="00804399">
      <w:pPr>
        <w:numPr>
          <w:ilvl w:val="0"/>
          <w:numId w:val="16"/>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фотографии мероприятий.</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5. Материально-техническое обеспечение:</w:t>
      </w:r>
    </w:p>
    <w:p w:rsidR="00804399" w:rsidRDefault="00804399">
      <w:pPr>
        <w:numPr>
          <w:ilvl w:val="0"/>
          <w:numId w:val="17"/>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игровые средства обучения (набор геометрических фигур, цветной и белой бумаги, картона, цветные карандаши, фломастеры, ножницы);</w:t>
      </w:r>
    </w:p>
    <w:p w:rsidR="00804399" w:rsidRDefault="00804399">
      <w:pPr>
        <w:numPr>
          <w:ilvl w:val="0"/>
          <w:numId w:val="17"/>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видеокамера;</w:t>
      </w:r>
    </w:p>
    <w:p w:rsidR="00804399" w:rsidRDefault="00804399">
      <w:pPr>
        <w:numPr>
          <w:ilvl w:val="0"/>
          <w:numId w:val="17"/>
        </w:numPr>
        <w:autoSpaceDE w:val="0"/>
        <w:rPr>
          <w:rFonts w:ascii="Times New Roman" w:eastAsia="TimesNewRomanPSMT" w:hAnsi="Times New Roman" w:cs="TimesNewRomanPSMT"/>
          <w:sz w:val="24"/>
        </w:rPr>
      </w:pPr>
      <w:r>
        <w:rPr>
          <w:rFonts w:ascii="Times New Roman" w:eastAsia="TimesNewRomanPSMT" w:hAnsi="Times New Roman" w:cs="TimesNewRomanPSMT"/>
          <w:sz w:val="24"/>
        </w:rPr>
        <w:t>персональный компьютер;</w:t>
      </w:r>
    </w:p>
    <w:p w:rsidR="00804399" w:rsidRDefault="00804399">
      <w:pPr>
        <w:numPr>
          <w:ilvl w:val="0"/>
          <w:numId w:val="17"/>
        </w:numPr>
        <w:autoSpaceDE w:val="0"/>
        <w:rPr>
          <w:rFonts w:ascii="Times New Roman" w:eastAsia="TimesNewRomanPSMT" w:hAnsi="Times New Roman" w:cs="TimesNewRomanPSMT"/>
          <w:sz w:val="24"/>
        </w:rPr>
      </w:pPr>
      <w:proofErr w:type="spellStart"/>
      <w:r>
        <w:rPr>
          <w:rFonts w:ascii="Times New Roman" w:eastAsia="TimesNewRomanPSMT" w:hAnsi="Times New Roman" w:cs="TimesNewRomanPSMT"/>
          <w:sz w:val="24"/>
        </w:rPr>
        <w:t>мультимедийная</w:t>
      </w:r>
      <w:proofErr w:type="spellEnd"/>
      <w:r>
        <w:rPr>
          <w:rFonts w:ascii="Times New Roman" w:eastAsia="TimesNewRomanPSMT" w:hAnsi="Times New Roman" w:cs="TimesNewRomanPSMT"/>
          <w:sz w:val="24"/>
        </w:rPr>
        <w:t xml:space="preserve"> установка, экран;</w:t>
      </w:r>
    </w:p>
    <w:p w:rsidR="00804399" w:rsidRDefault="00804399">
      <w:pPr>
        <w:autoSpaceDE w:val="0"/>
        <w:rPr>
          <w:rFonts w:ascii="Times New Roman" w:eastAsia="ArialMT" w:hAnsi="Times New Roman" w:cs="ArialMT"/>
          <w:sz w:val="24"/>
        </w:rPr>
      </w:pPr>
    </w:p>
    <w:p w:rsidR="00804399" w:rsidRDefault="00804399">
      <w:pPr>
        <w:autoSpaceDE w:val="0"/>
        <w:rPr>
          <w:rFonts w:ascii="Times New Roman" w:eastAsia="ArialMT" w:hAnsi="Times New Roman" w:cs="ArialMT"/>
          <w:sz w:val="24"/>
        </w:rPr>
      </w:pPr>
    </w:p>
    <w:p w:rsidR="00804399" w:rsidRDefault="00804399">
      <w:pPr>
        <w:autoSpaceDE w:val="0"/>
        <w:rPr>
          <w:rFonts w:ascii="Times New Roman" w:eastAsia="ArialMT" w:hAnsi="Times New Roman" w:cs="ArialMT"/>
          <w:sz w:val="24"/>
        </w:rPr>
      </w:pPr>
    </w:p>
    <w:p w:rsidR="00804399" w:rsidRDefault="00804399">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0A24D2" w:rsidRDefault="000A24D2">
      <w:pPr>
        <w:autoSpaceDE w:val="0"/>
        <w:rPr>
          <w:rFonts w:ascii="Times New Roman" w:eastAsia="ArialMT" w:hAnsi="Times New Roman" w:cs="ArialMT"/>
          <w:sz w:val="24"/>
        </w:rPr>
      </w:pPr>
    </w:p>
    <w:p w:rsidR="00804399" w:rsidRDefault="00804399">
      <w:pPr>
        <w:autoSpaceDE w:val="0"/>
        <w:rPr>
          <w:rFonts w:ascii="Times New Roman" w:eastAsia="ArialMT" w:hAnsi="Times New Roman" w:cs="ArialMT"/>
          <w:sz w:val="24"/>
        </w:rPr>
      </w:pPr>
    </w:p>
    <w:p w:rsidR="003D19D2" w:rsidRDefault="003D19D2">
      <w:pPr>
        <w:autoSpaceDE w:val="0"/>
        <w:rPr>
          <w:rFonts w:ascii="Times New Roman" w:eastAsia="ArialMT" w:hAnsi="Times New Roman" w:cs="ArialMT"/>
          <w:sz w:val="24"/>
        </w:rPr>
      </w:pPr>
    </w:p>
    <w:p w:rsidR="003D19D2" w:rsidRDefault="003D19D2">
      <w:pPr>
        <w:autoSpaceDE w:val="0"/>
        <w:rPr>
          <w:rFonts w:ascii="Times New Roman" w:eastAsia="ArialMT" w:hAnsi="Times New Roman" w:cs="ArialMT"/>
          <w:sz w:val="24"/>
        </w:rPr>
      </w:pPr>
    </w:p>
    <w:p w:rsidR="003D19D2" w:rsidRDefault="003D19D2">
      <w:pPr>
        <w:autoSpaceDE w:val="0"/>
        <w:rPr>
          <w:rFonts w:ascii="Times New Roman" w:eastAsia="ArialMT" w:hAnsi="Times New Roman" w:cs="ArialMT"/>
          <w:sz w:val="24"/>
        </w:rPr>
      </w:pPr>
    </w:p>
    <w:p w:rsidR="003D19D2" w:rsidRDefault="003D19D2">
      <w:pPr>
        <w:autoSpaceDE w:val="0"/>
        <w:rPr>
          <w:rFonts w:ascii="Times New Roman" w:eastAsia="ArialMT" w:hAnsi="Times New Roman" w:cs="ArialMT"/>
          <w:sz w:val="24"/>
        </w:rPr>
      </w:pPr>
    </w:p>
    <w:p w:rsidR="003D19D2" w:rsidRDefault="003D19D2">
      <w:pPr>
        <w:autoSpaceDE w:val="0"/>
        <w:rPr>
          <w:rFonts w:ascii="Times New Roman" w:eastAsia="ArialMT" w:hAnsi="Times New Roman" w:cs="ArialMT"/>
          <w:sz w:val="24"/>
        </w:rPr>
      </w:pPr>
    </w:p>
    <w:p w:rsidR="003D19D2" w:rsidRDefault="003D19D2">
      <w:pPr>
        <w:autoSpaceDE w:val="0"/>
        <w:rPr>
          <w:rFonts w:ascii="Times New Roman" w:eastAsia="ArialMT" w:hAnsi="Times New Roman" w:cs="ArialMT"/>
          <w:sz w:val="24"/>
        </w:rPr>
      </w:pPr>
    </w:p>
    <w:p w:rsidR="00804399" w:rsidRDefault="00804399">
      <w:pPr>
        <w:autoSpaceDE w:val="0"/>
        <w:rPr>
          <w:rFonts w:ascii="Times New Roman" w:eastAsia="ArialMT" w:hAnsi="Times New Roman" w:cs="ArialMT"/>
          <w:sz w:val="24"/>
        </w:rPr>
      </w:pPr>
    </w:p>
    <w:p w:rsidR="00804399" w:rsidRDefault="00804399">
      <w:pPr>
        <w:autoSpaceDE w:val="0"/>
        <w:rPr>
          <w:rFonts w:ascii="Times New Roman" w:eastAsia="ArialMT" w:hAnsi="Times New Roman" w:cs="ArialMT"/>
          <w:sz w:val="24"/>
        </w:rPr>
      </w:pPr>
    </w:p>
    <w:p w:rsidR="00804399" w:rsidRDefault="00804399">
      <w:pPr>
        <w:autoSpaceDE w:val="0"/>
        <w:rPr>
          <w:rFonts w:ascii="Times New Roman" w:eastAsia="TimesNewRomanPS-BoldMT" w:hAnsi="Times New Roman" w:cs="TimesNewRomanPS-BoldMT"/>
          <w:b/>
          <w:bCs/>
          <w:sz w:val="24"/>
        </w:rPr>
      </w:pPr>
      <w:r>
        <w:rPr>
          <w:rFonts w:ascii="Times New Roman" w:eastAsia="TimesNewRomanPS-BoldMT" w:hAnsi="Times New Roman" w:cs="TimesNewRomanPS-BoldMT"/>
          <w:b/>
          <w:bCs/>
          <w:sz w:val="24"/>
        </w:rPr>
        <w:t>Литература для учителя</w:t>
      </w:r>
    </w:p>
    <w:p w:rsidR="00804399" w:rsidRDefault="00804399">
      <w:pPr>
        <w:autoSpaceDE w:val="0"/>
        <w:rPr>
          <w:rFonts w:ascii="Times New Roman" w:eastAsia="TimesNewRomanPS-BoldMT" w:hAnsi="Times New Roman" w:cs="TimesNewRomanPS-BoldMT"/>
          <w:b/>
          <w:bCs/>
          <w:sz w:val="24"/>
        </w:rPr>
      </w:pP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1</w:t>
      </w:r>
      <w:r>
        <w:rPr>
          <w:rFonts w:ascii="Times New Roman" w:eastAsia="TimesNewRomanPS-BoldMT" w:hAnsi="Times New Roman" w:cs="TimesNewRomanPS-BoldMT"/>
          <w:b/>
          <w:bCs/>
          <w:sz w:val="24"/>
        </w:rPr>
        <w:t xml:space="preserve">. </w:t>
      </w:r>
      <w:r>
        <w:rPr>
          <w:rFonts w:ascii="Times New Roman" w:eastAsia="TimesNewRomanPSMT" w:hAnsi="Times New Roman" w:cs="TimesNewRomanPSMT"/>
          <w:sz w:val="24"/>
        </w:rPr>
        <w:t>Анфимова Т.Б. Математика. Внеурочные занятия. 5-6 классы. - М.:ИЛЕКСА, 2012. – 124 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2. Григорьев Д.В. Внеурочная деятельность школьников. Методический конструктор: пособие для учителя/Д.В. Григорьев, П.В. Степанов. </w:t>
      </w:r>
      <w:proofErr w:type="gramStart"/>
      <w:r>
        <w:rPr>
          <w:rFonts w:ascii="Times New Roman" w:eastAsia="TimesNewRomanPSMT" w:hAnsi="Times New Roman" w:cs="TimesNewRomanPSMT"/>
          <w:sz w:val="24"/>
        </w:rPr>
        <w:t>–М</w:t>
      </w:r>
      <w:proofErr w:type="gramEnd"/>
      <w:r>
        <w:rPr>
          <w:rFonts w:ascii="Times New Roman" w:eastAsia="TimesNewRomanPSMT" w:hAnsi="Times New Roman" w:cs="TimesNewRomanPSMT"/>
          <w:sz w:val="24"/>
        </w:rPr>
        <w:t>.: Просвещение, 2010. – 223с. – (Стандарты второго поколения).</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3. Глейзер Г.И. История математики в школе: книга для чтения учащихся 5-6 классов. Пособие для учителя. – М.: Просвещение, 1998. – 112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4. </w:t>
      </w:r>
      <w:proofErr w:type="spellStart"/>
      <w:r>
        <w:rPr>
          <w:rFonts w:ascii="Times New Roman" w:eastAsia="TimesNewRomanPSMT" w:hAnsi="Times New Roman" w:cs="TimesNewRomanPSMT"/>
          <w:sz w:val="24"/>
        </w:rPr>
        <w:t>Депман</w:t>
      </w:r>
      <w:proofErr w:type="spellEnd"/>
      <w:r>
        <w:rPr>
          <w:rFonts w:ascii="Times New Roman" w:eastAsia="TimesNewRomanPSMT" w:hAnsi="Times New Roman" w:cs="TimesNewRomanPSMT"/>
          <w:sz w:val="24"/>
        </w:rPr>
        <w:t xml:space="preserve"> И. Я. За страницами учебника математики: книга для чтения учащимися 5—6 классов / И. Я. </w:t>
      </w:r>
      <w:proofErr w:type="spellStart"/>
      <w:r>
        <w:rPr>
          <w:rFonts w:ascii="Times New Roman" w:eastAsia="TimesNewRomanPSMT" w:hAnsi="Times New Roman" w:cs="TimesNewRomanPSMT"/>
          <w:sz w:val="24"/>
        </w:rPr>
        <w:t>Депман</w:t>
      </w:r>
      <w:proofErr w:type="spellEnd"/>
      <w:r>
        <w:rPr>
          <w:rFonts w:ascii="Times New Roman" w:eastAsia="TimesNewRomanPSMT" w:hAnsi="Times New Roman" w:cs="TimesNewRomanPSMT"/>
          <w:sz w:val="24"/>
        </w:rPr>
        <w:t xml:space="preserve">, Н. Я. </w:t>
      </w:r>
      <w:proofErr w:type="spellStart"/>
      <w:r>
        <w:rPr>
          <w:rFonts w:ascii="Times New Roman" w:eastAsia="TimesNewRomanPSMT" w:hAnsi="Times New Roman" w:cs="TimesNewRomanPSMT"/>
          <w:sz w:val="24"/>
        </w:rPr>
        <w:t>Виленкин</w:t>
      </w:r>
      <w:proofErr w:type="spellEnd"/>
      <w:r>
        <w:rPr>
          <w:rFonts w:ascii="Times New Roman" w:eastAsia="TimesNewRomanPSMT" w:hAnsi="Times New Roman" w:cs="TimesNewRomanPSMT"/>
          <w:sz w:val="24"/>
        </w:rPr>
        <w:t xml:space="preserve">. — </w:t>
      </w:r>
      <w:proofErr w:type="spellStart"/>
      <w:r>
        <w:rPr>
          <w:rFonts w:ascii="Times New Roman" w:eastAsia="TimesNewRomanPSMT" w:hAnsi="Times New Roman" w:cs="TimesNewRomanPSMT"/>
          <w:sz w:val="24"/>
        </w:rPr>
        <w:t>М.:Просвещение</w:t>
      </w:r>
      <w:proofErr w:type="spellEnd"/>
      <w:r>
        <w:rPr>
          <w:rFonts w:ascii="Times New Roman" w:eastAsia="TimesNewRomanPSMT" w:hAnsi="Times New Roman" w:cs="TimesNewRomanPSMT"/>
          <w:sz w:val="24"/>
        </w:rPr>
        <w:t xml:space="preserve">, 2009. – 287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5. </w:t>
      </w:r>
      <w:proofErr w:type="spellStart"/>
      <w:r>
        <w:rPr>
          <w:rFonts w:ascii="Times New Roman" w:eastAsia="TimesNewRomanPSMT" w:hAnsi="Times New Roman" w:cs="TimesNewRomanPSMT"/>
          <w:sz w:val="24"/>
        </w:rPr>
        <w:t>Зубелевич</w:t>
      </w:r>
      <w:proofErr w:type="spellEnd"/>
      <w:r>
        <w:rPr>
          <w:rFonts w:ascii="Times New Roman" w:eastAsia="TimesNewRomanPSMT" w:hAnsi="Times New Roman" w:cs="TimesNewRomanPSMT"/>
          <w:sz w:val="24"/>
        </w:rPr>
        <w:t xml:space="preserve"> Г.И. Занятия математического кружка: Пособие для учителей. – М.: Просвещение, 2000. -79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6. Коваленко В.Г. Дидактические игры на уроках математики: Кн. Для учителя. – М.: </w:t>
      </w:r>
      <w:proofErr w:type="spellStart"/>
      <w:r>
        <w:rPr>
          <w:rFonts w:ascii="Times New Roman" w:eastAsia="TimesNewRomanPSMT" w:hAnsi="Times New Roman" w:cs="TimesNewRomanPSMT"/>
          <w:sz w:val="24"/>
        </w:rPr>
        <w:t>Прсвещение</w:t>
      </w:r>
      <w:proofErr w:type="spellEnd"/>
      <w:r>
        <w:rPr>
          <w:rFonts w:ascii="Times New Roman" w:eastAsia="TimesNewRomanPSMT" w:hAnsi="Times New Roman" w:cs="TimesNewRomanPSMT"/>
          <w:sz w:val="24"/>
        </w:rPr>
        <w:t>, 2001. -96 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7. </w:t>
      </w:r>
      <w:proofErr w:type="spellStart"/>
      <w:r>
        <w:rPr>
          <w:rFonts w:ascii="Times New Roman" w:eastAsia="TimesNewRomanPSMT" w:hAnsi="Times New Roman" w:cs="TimesNewRomanPSMT"/>
          <w:sz w:val="24"/>
        </w:rPr>
        <w:t>Кордемский</w:t>
      </w:r>
      <w:proofErr w:type="spellEnd"/>
      <w:r>
        <w:rPr>
          <w:rFonts w:ascii="Times New Roman" w:eastAsia="TimesNewRomanPSMT" w:hAnsi="Times New Roman" w:cs="TimesNewRomanPSMT"/>
          <w:sz w:val="24"/>
        </w:rPr>
        <w:t xml:space="preserve"> Б.А., </w:t>
      </w:r>
      <w:proofErr w:type="spellStart"/>
      <w:r>
        <w:rPr>
          <w:rFonts w:ascii="Times New Roman" w:eastAsia="TimesNewRomanPSMT" w:hAnsi="Times New Roman" w:cs="TimesNewRomanPSMT"/>
          <w:sz w:val="24"/>
        </w:rPr>
        <w:t>Ахадов</w:t>
      </w:r>
      <w:proofErr w:type="spellEnd"/>
      <w:r>
        <w:rPr>
          <w:rFonts w:ascii="Times New Roman" w:eastAsia="TimesNewRomanPSMT" w:hAnsi="Times New Roman" w:cs="TimesNewRomanPSMT"/>
          <w:sz w:val="24"/>
        </w:rPr>
        <w:t xml:space="preserve"> А.А. Удивительный мир чисел: (</w:t>
      </w:r>
      <w:proofErr w:type="spellStart"/>
      <w:r>
        <w:rPr>
          <w:rFonts w:ascii="Times New Roman" w:eastAsia="TimesNewRomanPSMT" w:hAnsi="Times New Roman" w:cs="TimesNewRomanPSMT"/>
          <w:sz w:val="24"/>
        </w:rPr>
        <w:t>Матем</w:t>
      </w:r>
      <w:proofErr w:type="spellEnd"/>
      <w:r>
        <w:rPr>
          <w:rFonts w:ascii="Times New Roman" w:eastAsia="TimesNewRomanPSMT" w:hAnsi="Times New Roman" w:cs="TimesNewRomanPSMT"/>
          <w:sz w:val="24"/>
        </w:rPr>
        <w:t xml:space="preserve">. головоломки и задачи для </w:t>
      </w:r>
      <w:proofErr w:type="gramStart"/>
      <w:r>
        <w:rPr>
          <w:rFonts w:ascii="Times New Roman" w:eastAsia="TimesNewRomanPSMT" w:hAnsi="Times New Roman" w:cs="TimesNewRomanPSMT"/>
          <w:sz w:val="24"/>
        </w:rPr>
        <w:t>любознательных</w:t>
      </w:r>
      <w:proofErr w:type="gramEnd"/>
      <w:r>
        <w:rPr>
          <w:rFonts w:ascii="Times New Roman" w:eastAsia="TimesNewRomanPSMT" w:hAnsi="Times New Roman" w:cs="TimesNewRomanPSMT"/>
          <w:sz w:val="24"/>
        </w:rPr>
        <w:t xml:space="preserve">): Кн. для учащихся. – </w:t>
      </w:r>
      <w:proofErr w:type="spellStart"/>
      <w:r>
        <w:rPr>
          <w:rFonts w:ascii="Times New Roman" w:eastAsia="TimesNewRomanPSMT" w:hAnsi="Times New Roman" w:cs="TimesNewRomanPSMT"/>
          <w:sz w:val="24"/>
        </w:rPr>
        <w:t>М.:Просвещение</w:t>
      </w:r>
      <w:proofErr w:type="spellEnd"/>
      <w:r>
        <w:rPr>
          <w:rFonts w:ascii="Times New Roman" w:eastAsia="TimesNewRomanPSMT" w:hAnsi="Times New Roman" w:cs="TimesNewRomanPSMT"/>
          <w:sz w:val="24"/>
        </w:rPr>
        <w:t xml:space="preserve">, 1996. – 144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8. Математика в 5 классе в условиях ФГОС: рабочая программа и методические материалы: Часть 1 / Ф.С. </w:t>
      </w:r>
      <w:proofErr w:type="spellStart"/>
      <w:r>
        <w:rPr>
          <w:rFonts w:ascii="Times New Roman" w:eastAsia="TimesNewRomanPSMT" w:hAnsi="Times New Roman" w:cs="TimesNewRomanPSMT"/>
          <w:sz w:val="24"/>
        </w:rPr>
        <w:t>Мухаметзянова</w:t>
      </w:r>
      <w:proofErr w:type="spellEnd"/>
      <w:r>
        <w:rPr>
          <w:rFonts w:ascii="Times New Roman" w:eastAsia="TimesNewRomanPSMT" w:hAnsi="Times New Roman" w:cs="TimesNewRomanPSMT"/>
          <w:sz w:val="24"/>
        </w:rPr>
        <w:t>; под общей ред. В.В. Зарубиной. — Ульяновск: УИПКПРО, 2012. – 104 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9. </w:t>
      </w:r>
      <w:proofErr w:type="spellStart"/>
      <w:r>
        <w:rPr>
          <w:rFonts w:ascii="Times New Roman" w:eastAsia="TimesNewRomanPSMT" w:hAnsi="Times New Roman" w:cs="TimesNewRomanPSMT"/>
          <w:sz w:val="24"/>
        </w:rPr>
        <w:t>Онучкова</w:t>
      </w:r>
      <w:proofErr w:type="spellEnd"/>
      <w:r>
        <w:rPr>
          <w:rFonts w:ascii="Times New Roman" w:eastAsia="TimesNewRomanPSMT" w:hAnsi="Times New Roman" w:cs="TimesNewRomanPSMT"/>
          <w:sz w:val="24"/>
        </w:rPr>
        <w:t xml:space="preserve"> Л.В. Введение в логику. Логические операции [Текст]: Учеб</w:t>
      </w:r>
      <w:proofErr w:type="gramStart"/>
      <w:r>
        <w:rPr>
          <w:rFonts w:ascii="Times New Roman" w:eastAsia="TimesNewRomanPSMT" w:hAnsi="Times New Roman" w:cs="TimesNewRomanPSMT"/>
          <w:sz w:val="24"/>
        </w:rPr>
        <w:t>.</w:t>
      </w:r>
      <w:proofErr w:type="gramEnd"/>
      <w:r>
        <w:rPr>
          <w:rFonts w:ascii="Times New Roman" w:eastAsia="TimesNewRomanPSMT" w:hAnsi="Times New Roman" w:cs="TimesNewRomanPSMT"/>
          <w:sz w:val="24"/>
        </w:rPr>
        <w:t xml:space="preserve"> </w:t>
      </w:r>
      <w:proofErr w:type="gramStart"/>
      <w:r>
        <w:rPr>
          <w:rFonts w:ascii="Times New Roman" w:eastAsia="TimesNewRomanPSMT" w:hAnsi="Times New Roman" w:cs="TimesNewRomanPSMT"/>
          <w:sz w:val="24"/>
        </w:rPr>
        <w:t>п</w:t>
      </w:r>
      <w:proofErr w:type="gramEnd"/>
      <w:r>
        <w:rPr>
          <w:rFonts w:ascii="Times New Roman" w:eastAsia="TimesNewRomanPSMT" w:hAnsi="Times New Roman" w:cs="TimesNewRomanPSMT"/>
          <w:sz w:val="24"/>
        </w:rPr>
        <w:t>ос. для 5 класса.- Киров: ВГГУ, 2004.- 124с.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10. </w:t>
      </w:r>
      <w:proofErr w:type="spellStart"/>
      <w:r>
        <w:rPr>
          <w:rFonts w:ascii="Times New Roman" w:eastAsia="TimesNewRomanPSMT" w:hAnsi="Times New Roman" w:cs="TimesNewRomanPSMT"/>
          <w:sz w:val="24"/>
        </w:rPr>
        <w:t>Онучкова</w:t>
      </w:r>
      <w:proofErr w:type="spellEnd"/>
      <w:r>
        <w:rPr>
          <w:rFonts w:ascii="Times New Roman" w:eastAsia="TimesNewRomanPSMT" w:hAnsi="Times New Roman" w:cs="TimesNewRomanPSMT"/>
          <w:sz w:val="24"/>
        </w:rPr>
        <w:t>, Л.В. Введение в логику. Некоторые методы решения логических задач [Текст]: Учеб</w:t>
      </w:r>
      <w:proofErr w:type="gramStart"/>
      <w:r>
        <w:rPr>
          <w:rFonts w:ascii="Times New Roman" w:eastAsia="TimesNewRomanPSMT" w:hAnsi="Times New Roman" w:cs="TimesNewRomanPSMT"/>
          <w:sz w:val="24"/>
        </w:rPr>
        <w:t>.</w:t>
      </w:r>
      <w:proofErr w:type="gramEnd"/>
      <w:r>
        <w:rPr>
          <w:rFonts w:ascii="Times New Roman" w:eastAsia="TimesNewRomanPSMT" w:hAnsi="Times New Roman" w:cs="TimesNewRomanPSMT"/>
          <w:sz w:val="24"/>
        </w:rPr>
        <w:t xml:space="preserve"> </w:t>
      </w:r>
      <w:proofErr w:type="gramStart"/>
      <w:r>
        <w:rPr>
          <w:rFonts w:ascii="Times New Roman" w:eastAsia="TimesNewRomanPSMT" w:hAnsi="Times New Roman" w:cs="TimesNewRomanPSMT"/>
          <w:sz w:val="24"/>
        </w:rPr>
        <w:t>п</w:t>
      </w:r>
      <w:proofErr w:type="gramEnd"/>
      <w:r>
        <w:rPr>
          <w:rFonts w:ascii="Times New Roman" w:eastAsia="TimesNewRomanPSMT" w:hAnsi="Times New Roman" w:cs="TimesNewRomanPSMT"/>
          <w:sz w:val="24"/>
        </w:rPr>
        <w:t>ос. для 5 класса.- Киров: ВГГУ, 2004.-66с.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11. </w:t>
      </w:r>
      <w:proofErr w:type="spellStart"/>
      <w:r>
        <w:rPr>
          <w:rFonts w:ascii="Times New Roman" w:eastAsia="TimesNewRomanPSMT" w:hAnsi="Times New Roman" w:cs="TimesNewRomanPSMT"/>
          <w:sz w:val="24"/>
        </w:rPr>
        <w:t>Русанов</w:t>
      </w:r>
      <w:proofErr w:type="spellEnd"/>
      <w:r>
        <w:rPr>
          <w:rFonts w:ascii="Times New Roman" w:eastAsia="TimesNewRomanPSMT" w:hAnsi="Times New Roman" w:cs="TimesNewRomanPSMT"/>
          <w:sz w:val="24"/>
        </w:rPr>
        <w:t xml:space="preserve"> В.Н. Математические олимпиады младших школьников: Кн. для учителя: Из опыта работы. – М.: Просвещение, 2001. -77с.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12. </w:t>
      </w:r>
      <w:proofErr w:type="spellStart"/>
      <w:r>
        <w:rPr>
          <w:rFonts w:ascii="Times New Roman" w:eastAsia="TimesNewRomanPSMT" w:hAnsi="Times New Roman" w:cs="TimesNewRomanPSMT"/>
          <w:sz w:val="24"/>
        </w:rPr>
        <w:t>Фарков</w:t>
      </w:r>
      <w:proofErr w:type="spellEnd"/>
      <w:r>
        <w:rPr>
          <w:rFonts w:ascii="Times New Roman" w:eastAsia="TimesNewRomanPSMT" w:hAnsi="Times New Roman" w:cs="TimesNewRomanPSMT"/>
          <w:sz w:val="24"/>
        </w:rPr>
        <w:t xml:space="preserve"> А.В. Математические кружки в школе. 5-8 классы.- М.: Айрис-пресс, 2007. – 92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13. Шейнина О.С., Соловьева Г.М. Математика. Занятия школьного кружка 5-6 классы.- М.: «Издательство НЦ ЭНАС», 2002.- 106с.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14. </w:t>
      </w:r>
      <w:proofErr w:type="spellStart"/>
      <w:r>
        <w:rPr>
          <w:rFonts w:ascii="Times New Roman" w:eastAsia="TimesNewRomanPSMT" w:hAnsi="Times New Roman" w:cs="TimesNewRomanPSMT"/>
          <w:sz w:val="24"/>
        </w:rPr>
        <w:t>Шарыгин</w:t>
      </w:r>
      <w:proofErr w:type="spellEnd"/>
      <w:r>
        <w:rPr>
          <w:rFonts w:ascii="Times New Roman" w:eastAsia="TimesNewRomanPSMT" w:hAnsi="Times New Roman" w:cs="TimesNewRomanPSMT"/>
          <w:sz w:val="24"/>
        </w:rPr>
        <w:t xml:space="preserve"> И.Ф., </w:t>
      </w:r>
      <w:proofErr w:type="spellStart"/>
      <w:r>
        <w:rPr>
          <w:rFonts w:ascii="Times New Roman" w:eastAsia="TimesNewRomanPSMT" w:hAnsi="Times New Roman" w:cs="TimesNewRomanPSMT"/>
          <w:sz w:val="24"/>
        </w:rPr>
        <w:t>Шевкин</w:t>
      </w:r>
      <w:proofErr w:type="spellEnd"/>
      <w:r>
        <w:rPr>
          <w:rFonts w:ascii="Times New Roman" w:eastAsia="TimesNewRomanPSMT" w:hAnsi="Times New Roman" w:cs="TimesNewRomanPSMT"/>
          <w:sz w:val="24"/>
        </w:rPr>
        <w:t xml:space="preserve"> А.В. Математика. Задачи на смекалку 5-6 классы.- М.: «Просвещение», 2005. – 98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15. http://matematiku.ru/index.php?option=com_frontpage&amp;Itemid=1</w:t>
      </w:r>
    </w:p>
    <w:p w:rsidR="00804399" w:rsidRDefault="00804399">
      <w:pPr>
        <w:autoSpaceDE w:val="0"/>
        <w:rPr>
          <w:rFonts w:ascii="Times New Roman" w:eastAsia="ArialMT" w:hAnsi="Times New Roman" w:cs="ArialMT"/>
          <w:sz w:val="24"/>
        </w:rPr>
      </w:pPr>
    </w:p>
    <w:p w:rsidR="00804399" w:rsidRDefault="00804399">
      <w:pPr>
        <w:autoSpaceDE w:val="0"/>
        <w:rPr>
          <w:rFonts w:ascii="Times New Roman" w:eastAsia="Arial-BoldMT" w:hAnsi="Times New Roman" w:cs="Arial-BoldMT"/>
          <w:b/>
          <w:bCs/>
          <w:sz w:val="24"/>
        </w:rPr>
      </w:pPr>
      <w:r>
        <w:rPr>
          <w:rFonts w:ascii="Times New Roman" w:eastAsia="Arial-BoldMT" w:hAnsi="Times New Roman" w:cs="Arial-BoldMT"/>
          <w:b/>
          <w:bCs/>
          <w:sz w:val="24"/>
        </w:rPr>
        <w:t>Литература для учащихся</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1. Глейзер Г.И. История математики в школе: книга для чтения учащихся 5-6 классов. Пособие для учителя. – М.: Просвещение,1998. – 112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2. </w:t>
      </w:r>
      <w:proofErr w:type="spellStart"/>
      <w:r>
        <w:rPr>
          <w:rFonts w:ascii="Times New Roman" w:eastAsia="TimesNewRomanPSMT" w:hAnsi="Times New Roman" w:cs="TimesNewRomanPSMT"/>
          <w:sz w:val="24"/>
        </w:rPr>
        <w:t>Депман</w:t>
      </w:r>
      <w:proofErr w:type="spellEnd"/>
      <w:r>
        <w:rPr>
          <w:rFonts w:ascii="Times New Roman" w:eastAsia="TimesNewRomanPSMT" w:hAnsi="Times New Roman" w:cs="TimesNewRomanPSMT"/>
          <w:sz w:val="24"/>
        </w:rPr>
        <w:t xml:space="preserve"> И. Я. За страницами учебника математики: книга для чтения учащимися 5—6 классов / И. Я. </w:t>
      </w:r>
      <w:proofErr w:type="spellStart"/>
      <w:r>
        <w:rPr>
          <w:rFonts w:ascii="Times New Roman" w:eastAsia="TimesNewRomanPSMT" w:hAnsi="Times New Roman" w:cs="TimesNewRomanPSMT"/>
          <w:sz w:val="24"/>
        </w:rPr>
        <w:t>Депман</w:t>
      </w:r>
      <w:proofErr w:type="spellEnd"/>
      <w:r>
        <w:rPr>
          <w:rFonts w:ascii="Times New Roman" w:eastAsia="TimesNewRomanPSMT" w:hAnsi="Times New Roman" w:cs="TimesNewRomanPSMT"/>
          <w:sz w:val="24"/>
        </w:rPr>
        <w:t xml:space="preserve">, Н. Я. </w:t>
      </w:r>
      <w:proofErr w:type="spellStart"/>
      <w:r>
        <w:rPr>
          <w:rFonts w:ascii="Times New Roman" w:eastAsia="TimesNewRomanPSMT" w:hAnsi="Times New Roman" w:cs="TimesNewRomanPSMT"/>
          <w:sz w:val="24"/>
        </w:rPr>
        <w:t>Виленкин</w:t>
      </w:r>
      <w:proofErr w:type="spellEnd"/>
      <w:r>
        <w:rPr>
          <w:rFonts w:ascii="Times New Roman" w:eastAsia="TimesNewRomanPSMT" w:hAnsi="Times New Roman" w:cs="TimesNewRomanPSMT"/>
          <w:sz w:val="24"/>
        </w:rPr>
        <w:t xml:space="preserve">. — </w:t>
      </w:r>
      <w:proofErr w:type="spellStart"/>
      <w:r>
        <w:rPr>
          <w:rFonts w:ascii="Times New Roman" w:eastAsia="TimesNewRomanPSMT" w:hAnsi="Times New Roman" w:cs="TimesNewRomanPSMT"/>
          <w:sz w:val="24"/>
        </w:rPr>
        <w:t>М.:Просвещение</w:t>
      </w:r>
      <w:proofErr w:type="spellEnd"/>
      <w:r>
        <w:rPr>
          <w:rFonts w:ascii="Times New Roman" w:eastAsia="TimesNewRomanPSMT" w:hAnsi="Times New Roman" w:cs="TimesNewRomanPSMT"/>
          <w:sz w:val="24"/>
        </w:rPr>
        <w:t xml:space="preserve">, 2009. – 287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3. </w:t>
      </w:r>
      <w:proofErr w:type="spellStart"/>
      <w:r>
        <w:rPr>
          <w:rFonts w:ascii="Times New Roman" w:eastAsia="TimesNewRomanPSMT" w:hAnsi="Times New Roman" w:cs="TimesNewRomanPSMT"/>
          <w:sz w:val="24"/>
        </w:rPr>
        <w:t>Зубелевич</w:t>
      </w:r>
      <w:proofErr w:type="spellEnd"/>
      <w:r>
        <w:rPr>
          <w:rFonts w:ascii="Times New Roman" w:eastAsia="TimesNewRomanPSMT" w:hAnsi="Times New Roman" w:cs="TimesNewRomanPSMT"/>
          <w:sz w:val="24"/>
        </w:rPr>
        <w:t xml:space="preserve"> Г.И. Занятия математического кружка: Пособие для учителей. – М.: Просвещение, 2000. -79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4. </w:t>
      </w:r>
      <w:proofErr w:type="spellStart"/>
      <w:r>
        <w:rPr>
          <w:rFonts w:ascii="Times New Roman" w:eastAsia="TimesNewRomanPSMT" w:hAnsi="Times New Roman" w:cs="TimesNewRomanPSMT"/>
          <w:sz w:val="24"/>
        </w:rPr>
        <w:t>Кордемский</w:t>
      </w:r>
      <w:proofErr w:type="spellEnd"/>
      <w:r>
        <w:rPr>
          <w:rFonts w:ascii="Times New Roman" w:eastAsia="TimesNewRomanPSMT" w:hAnsi="Times New Roman" w:cs="TimesNewRomanPSMT"/>
          <w:sz w:val="24"/>
        </w:rPr>
        <w:t xml:space="preserve"> Б.А., </w:t>
      </w:r>
      <w:proofErr w:type="spellStart"/>
      <w:r>
        <w:rPr>
          <w:rFonts w:ascii="Times New Roman" w:eastAsia="TimesNewRomanPSMT" w:hAnsi="Times New Roman" w:cs="TimesNewRomanPSMT"/>
          <w:sz w:val="24"/>
        </w:rPr>
        <w:t>Ахадов</w:t>
      </w:r>
      <w:proofErr w:type="spellEnd"/>
      <w:r>
        <w:rPr>
          <w:rFonts w:ascii="Times New Roman" w:eastAsia="TimesNewRomanPSMT" w:hAnsi="Times New Roman" w:cs="TimesNewRomanPSMT"/>
          <w:sz w:val="24"/>
        </w:rPr>
        <w:t xml:space="preserve"> А.А. Удивительный мир чисел: (</w:t>
      </w:r>
      <w:proofErr w:type="spellStart"/>
      <w:r>
        <w:rPr>
          <w:rFonts w:ascii="Times New Roman" w:eastAsia="TimesNewRomanPSMT" w:hAnsi="Times New Roman" w:cs="TimesNewRomanPSMT"/>
          <w:sz w:val="24"/>
        </w:rPr>
        <w:t>Матем</w:t>
      </w:r>
      <w:proofErr w:type="gramStart"/>
      <w:r>
        <w:rPr>
          <w:rFonts w:ascii="Times New Roman" w:eastAsia="TimesNewRomanPSMT" w:hAnsi="Times New Roman" w:cs="TimesNewRomanPSMT"/>
          <w:sz w:val="24"/>
        </w:rPr>
        <w:t>.г</w:t>
      </w:r>
      <w:proofErr w:type="gramEnd"/>
      <w:r>
        <w:rPr>
          <w:rFonts w:ascii="Times New Roman" w:eastAsia="TimesNewRomanPSMT" w:hAnsi="Times New Roman" w:cs="TimesNewRomanPSMT"/>
          <w:sz w:val="24"/>
        </w:rPr>
        <w:t>оловоломки</w:t>
      </w:r>
      <w:proofErr w:type="spellEnd"/>
      <w:r>
        <w:rPr>
          <w:rFonts w:ascii="Times New Roman" w:eastAsia="TimesNewRomanPSMT" w:hAnsi="Times New Roman" w:cs="TimesNewRomanPSMT"/>
          <w:sz w:val="24"/>
        </w:rPr>
        <w:t xml:space="preserve"> и задачи для любознательных): Кн. для учащихся. – </w:t>
      </w:r>
      <w:proofErr w:type="spellStart"/>
      <w:r>
        <w:rPr>
          <w:rFonts w:ascii="Times New Roman" w:eastAsia="TimesNewRomanPSMT" w:hAnsi="Times New Roman" w:cs="TimesNewRomanPSMT"/>
          <w:sz w:val="24"/>
        </w:rPr>
        <w:t>М.:Просвещение</w:t>
      </w:r>
      <w:proofErr w:type="spellEnd"/>
      <w:r>
        <w:rPr>
          <w:rFonts w:ascii="Times New Roman" w:eastAsia="TimesNewRomanPSMT" w:hAnsi="Times New Roman" w:cs="TimesNewRomanPSMT"/>
          <w:sz w:val="24"/>
        </w:rPr>
        <w:t xml:space="preserve">, 1996. – 144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5. Крысин А.Я. и др. Поисковые задачи по математике (5- 6 классы). </w:t>
      </w:r>
      <w:proofErr w:type="gramStart"/>
      <w:r>
        <w:rPr>
          <w:rFonts w:ascii="Times New Roman" w:eastAsia="TimesNewRomanPSMT" w:hAnsi="Times New Roman" w:cs="TimesNewRomanPSMT"/>
          <w:sz w:val="24"/>
        </w:rPr>
        <w:t>-М</w:t>
      </w:r>
      <w:proofErr w:type="gramEnd"/>
      <w:r>
        <w:rPr>
          <w:rFonts w:ascii="Times New Roman" w:eastAsia="TimesNewRomanPSMT" w:hAnsi="Times New Roman" w:cs="TimesNewRomanPSMT"/>
          <w:sz w:val="24"/>
        </w:rPr>
        <w:t xml:space="preserve">.: Просвещение, 1999. – 95 </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6. </w:t>
      </w:r>
      <w:proofErr w:type="spellStart"/>
      <w:r>
        <w:rPr>
          <w:rFonts w:ascii="Times New Roman" w:eastAsia="TimesNewRomanPSMT" w:hAnsi="Times New Roman" w:cs="TimesNewRomanPSMT"/>
          <w:sz w:val="24"/>
        </w:rPr>
        <w:t>Онучкова</w:t>
      </w:r>
      <w:proofErr w:type="spellEnd"/>
      <w:r>
        <w:rPr>
          <w:rFonts w:ascii="Times New Roman" w:eastAsia="TimesNewRomanPSMT" w:hAnsi="Times New Roman" w:cs="TimesNewRomanPSMT"/>
          <w:sz w:val="24"/>
        </w:rPr>
        <w:t xml:space="preserve"> Л.В. Введение в логику. Логические операции [Текст]: </w:t>
      </w:r>
      <w:proofErr w:type="spellStart"/>
      <w:r>
        <w:rPr>
          <w:rFonts w:ascii="Times New Roman" w:eastAsia="TimesNewRomanPSMT" w:hAnsi="Times New Roman" w:cs="TimesNewRomanPSMT"/>
          <w:sz w:val="24"/>
        </w:rPr>
        <w:t>Учеб</w:t>
      </w:r>
      <w:proofErr w:type="gramStart"/>
      <w:r>
        <w:rPr>
          <w:rFonts w:ascii="Times New Roman" w:eastAsia="TimesNewRomanPSMT" w:hAnsi="Times New Roman" w:cs="TimesNewRomanPSMT"/>
          <w:sz w:val="24"/>
        </w:rPr>
        <w:t>.п</w:t>
      </w:r>
      <w:proofErr w:type="gramEnd"/>
      <w:r>
        <w:rPr>
          <w:rFonts w:ascii="Times New Roman" w:eastAsia="TimesNewRomanPSMT" w:hAnsi="Times New Roman" w:cs="TimesNewRomanPSMT"/>
          <w:sz w:val="24"/>
        </w:rPr>
        <w:t>ос</w:t>
      </w:r>
      <w:proofErr w:type="spellEnd"/>
      <w:r>
        <w:rPr>
          <w:rFonts w:ascii="Times New Roman" w:eastAsia="TimesNewRomanPSMT" w:hAnsi="Times New Roman" w:cs="TimesNewRomanPSMT"/>
          <w:sz w:val="24"/>
        </w:rPr>
        <w:t>. для 5 класса.- Киров: ВГГУ, 2004.- 124с.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7. </w:t>
      </w:r>
      <w:proofErr w:type="spellStart"/>
      <w:r>
        <w:rPr>
          <w:rFonts w:ascii="Times New Roman" w:eastAsia="TimesNewRomanPSMT" w:hAnsi="Times New Roman" w:cs="TimesNewRomanPSMT"/>
          <w:sz w:val="24"/>
        </w:rPr>
        <w:t>Онучкова</w:t>
      </w:r>
      <w:proofErr w:type="spellEnd"/>
      <w:r>
        <w:rPr>
          <w:rFonts w:ascii="Times New Roman" w:eastAsia="TimesNewRomanPSMT" w:hAnsi="Times New Roman" w:cs="TimesNewRomanPSMT"/>
          <w:sz w:val="24"/>
        </w:rPr>
        <w:t>, Л.В. Введение в логику. Некоторые методы решения логических задач [Текст]: Учеб</w:t>
      </w:r>
      <w:proofErr w:type="gramStart"/>
      <w:r>
        <w:rPr>
          <w:rFonts w:ascii="Times New Roman" w:eastAsia="TimesNewRomanPSMT" w:hAnsi="Times New Roman" w:cs="TimesNewRomanPSMT"/>
          <w:sz w:val="24"/>
        </w:rPr>
        <w:t>.</w:t>
      </w:r>
      <w:proofErr w:type="gramEnd"/>
      <w:r>
        <w:rPr>
          <w:rFonts w:ascii="Times New Roman" w:eastAsia="TimesNewRomanPSMT" w:hAnsi="Times New Roman" w:cs="TimesNewRomanPSMT"/>
          <w:sz w:val="24"/>
        </w:rPr>
        <w:t xml:space="preserve"> </w:t>
      </w:r>
      <w:proofErr w:type="gramStart"/>
      <w:r>
        <w:rPr>
          <w:rFonts w:ascii="Times New Roman" w:eastAsia="TimesNewRomanPSMT" w:hAnsi="Times New Roman" w:cs="TimesNewRomanPSMT"/>
          <w:sz w:val="24"/>
        </w:rPr>
        <w:t>п</w:t>
      </w:r>
      <w:proofErr w:type="gramEnd"/>
      <w:r>
        <w:rPr>
          <w:rFonts w:ascii="Times New Roman" w:eastAsia="TimesNewRomanPSMT" w:hAnsi="Times New Roman" w:cs="TimesNewRomanPSMT"/>
          <w:sz w:val="24"/>
        </w:rPr>
        <w:t>ос. для 5 класса.- Киров: ВГГУ, 2004.-66с.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8. </w:t>
      </w:r>
      <w:proofErr w:type="spellStart"/>
      <w:r>
        <w:rPr>
          <w:rFonts w:ascii="Times New Roman" w:eastAsia="TimesNewRomanPSMT" w:hAnsi="Times New Roman" w:cs="TimesNewRomanPSMT"/>
          <w:sz w:val="24"/>
        </w:rPr>
        <w:t>Фарков</w:t>
      </w:r>
      <w:proofErr w:type="spellEnd"/>
      <w:r>
        <w:rPr>
          <w:rFonts w:ascii="Times New Roman" w:eastAsia="TimesNewRomanPSMT" w:hAnsi="Times New Roman" w:cs="TimesNewRomanPSMT"/>
          <w:sz w:val="24"/>
        </w:rPr>
        <w:t xml:space="preserve"> А.В. Математические кружки в школе. 5-8 классы.- М.: Айрис-пресс, 2007. – 92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9. Шейнина О.С., Соловьева Г.М. Математика. Занятия школьного кружка 5-6 классы.- М.: «Издательство НЦ ЭНАС», 2002.- 106с.</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 xml:space="preserve">10. </w:t>
      </w:r>
      <w:proofErr w:type="spellStart"/>
      <w:r>
        <w:rPr>
          <w:rFonts w:ascii="Times New Roman" w:eastAsia="TimesNewRomanPSMT" w:hAnsi="Times New Roman" w:cs="TimesNewRomanPSMT"/>
          <w:sz w:val="24"/>
        </w:rPr>
        <w:t>Шарыгин</w:t>
      </w:r>
      <w:proofErr w:type="spellEnd"/>
      <w:r>
        <w:rPr>
          <w:rFonts w:ascii="Times New Roman" w:eastAsia="TimesNewRomanPSMT" w:hAnsi="Times New Roman" w:cs="TimesNewRomanPSMT"/>
          <w:sz w:val="24"/>
        </w:rPr>
        <w:t xml:space="preserve"> И.Ф., </w:t>
      </w:r>
      <w:proofErr w:type="spellStart"/>
      <w:r>
        <w:rPr>
          <w:rFonts w:ascii="Times New Roman" w:eastAsia="TimesNewRomanPSMT" w:hAnsi="Times New Roman" w:cs="TimesNewRomanPSMT"/>
          <w:sz w:val="24"/>
        </w:rPr>
        <w:t>Шевкин</w:t>
      </w:r>
      <w:proofErr w:type="spellEnd"/>
      <w:r>
        <w:rPr>
          <w:rFonts w:ascii="Times New Roman" w:eastAsia="TimesNewRomanPSMT" w:hAnsi="Times New Roman" w:cs="TimesNewRomanPSMT"/>
          <w:sz w:val="24"/>
        </w:rPr>
        <w:t xml:space="preserve"> А.В. Математика. Задачи на смекалку 5-6 классы.- М.: «Просвещение», 2005. – 98 </w:t>
      </w:r>
      <w:proofErr w:type="gramStart"/>
      <w:r>
        <w:rPr>
          <w:rFonts w:ascii="Times New Roman" w:eastAsia="TimesNewRomanPSMT" w:hAnsi="Times New Roman" w:cs="TimesNewRomanPSMT"/>
          <w:sz w:val="24"/>
        </w:rPr>
        <w:t>с</w:t>
      </w:r>
      <w:proofErr w:type="gramEnd"/>
      <w:r>
        <w:rPr>
          <w:rFonts w:ascii="Times New Roman" w:eastAsia="TimesNewRomanPSMT" w:hAnsi="Times New Roman" w:cs="TimesNewRomanPSMT"/>
          <w:sz w:val="24"/>
        </w:rPr>
        <w:t>.</w:t>
      </w:r>
    </w:p>
    <w:p w:rsidR="00804399" w:rsidRDefault="00804399">
      <w:pPr>
        <w:autoSpaceDE w:val="0"/>
        <w:rPr>
          <w:rFonts w:ascii="Times New Roman" w:eastAsia="TimesNewRomanPSMT" w:hAnsi="Times New Roman" w:cs="TimesNewRomanPSMT"/>
          <w:sz w:val="24"/>
        </w:rPr>
      </w:pPr>
      <w:r>
        <w:rPr>
          <w:rFonts w:ascii="Times New Roman" w:eastAsia="TimesNewRomanPSMT" w:hAnsi="Times New Roman" w:cs="TimesNewRomanPSMT"/>
          <w:sz w:val="24"/>
        </w:rPr>
        <w:t>11. Энциклопедия для детей. Т.11. Математика/Глав</w:t>
      </w:r>
      <w:proofErr w:type="gramStart"/>
      <w:r>
        <w:rPr>
          <w:rFonts w:ascii="Times New Roman" w:eastAsia="TimesNewRomanPSMT" w:hAnsi="Times New Roman" w:cs="TimesNewRomanPSMT"/>
          <w:sz w:val="24"/>
        </w:rPr>
        <w:t>.</w:t>
      </w:r>
      <w:proofErr w:type="gramEnd"/>
      <w:r>
        <w:rPr>
          <w:rFonts w:ascii="Times New Roman" w:eastAsia="TimesNewRomanPSMT" w:hAnsi="Times New Roman" w:cs="TimesNewRomanPSMT"/>
          <w:sz w:val="24"/>
        </w:rPr>
        <w:t xml:space="preserve"> </w:t>
      </w:r>
      <w:proofErr w:type="gramStart"/>
      <w:r>
        <w:rPr>
          <w:rFonts w:ascii="Times New Roman" w:eastAsia="TimesNewRomanPSMT" w:hAnsi="Times New Roman" w:cs="TimesNewRomanPSMT"/>
          <w:sz w:val="24"/>
        </w:rPr>
        <w:t>р</w:t>
      </w:r>
      <w:proofErr w:type="gramEnd"/>
      <w:r>
        <w:rPr>
          <w:rFonts w:ascii="Times New Roman" w:eastAsia="TimesNewRomanPSMT" w:hAnsi="Times New Roman" w:cs="TimesNewRomanPSMT"/>
          <w:sz w:val="24"/>
        </w:rPr>
        <w:t xml:space="preserve">ед.М.Д. Аксёнова. М.: </w:t>
      </w:r>
      <w:proofErr w:type="spellStart"/>
      <w:r>
        <w:rPr>
          <w:rFonts w:ascii="Times New Roman" w:eastAsia="TimesNewRomanPSMT" w:hAnsi="Times New Roman" w:cs="TimesNewRomanPSMT"/>
          <w:sz w:val="24"/>
        </w:rPr>
        <w:t>Аванта+</w:t>
      </w:r>
      <w:proofErr w:type="spellEnd"/>
      <w:r>
        <w:rPr>
          <w:rFonts w:ascii="Times New Roman" w:eastAsia="TimesNewRomanPSMT" w:hAnsi="Times New Roman" w:cs="TimesNewRomanPSMT"/>
          <w:sz w:val="24"/>
        </w:rPr>
        <w:t>, 1998.-688 с.</w:t>
      </w:r>
    </w:p>
    <w:p w:rsidR="00804399" w:rsidRDefault="00804399">
      <w:pPr>
        <w:numPr>
          <w:ilvl w:val="0"/>
          <w:numId w:val="18"/>
        </w:numPr>
        <w:autoSpaceDE w:val="0"/>
        <w:rPr>
          <w:rFonts w:ascii="Times New Roman" w:eastAsia="TimesNewRomanPSMT" w:hAnsi="Times New Roman" w:cs="TimesNewRomanPSMT"/>
          <w:sz w:val="24"/>
        </w:rPr>
      </w:pPr>
      <w:r>
        <w:rPr>
          <w:rFonts w:ascii="Times New Roman" w:eastAsia="TimesNewRomanPSMT" w:hAnsi="Times New Roman" w:cs="TimesNewRomanPSMT"/>
          <w:sz w:val="24"/>
        </w:rPr>
        <w:t>Энциклопедический словарь юного математика</w:t>
      </w:r>
      <w:proofErr w:type="gramStart"/>
      <w:r>
        <w:rPr>
          <w:rFonts w:ascii="Times New Roman" w:eastAsia="TimesNewRomanPSMT" w:hAnsi="Times New Roman" w:cs="TimesNewRomanPSMT"/>
          <w:sz w:val="24"/>
        </w:rPr>
        <w:t xml:space="preserve"> / С</w:t>
      </w:r>
      <w:proofErr w:type="gramEnd"/>
      <w:r>
        <w:rPr>
          <w:rFonts w:ascii="Times New Roman" w:eastAsia="TimesNewRomanPSMT" w:hAnsi="Times New Roman" w:cs="TimesNewRomanPSMT"/>
          <w:sz w:val="24"/>
        </w:rPr>
        <w:t xml:space="preserve">ост. А.П.Савин. - 3-еизд., </w:t>
      </w:r>
      <w:proofErr w:type="spellStart"/>
      <w:r>
        <w:rPr>
          <w:rFonts w:ascii="Times New Roman" w:eastAsia="TimesNewRomanPSMT" w:hAnsi="Times New Roman" w:cs="TimesNewRomanPSMT"/>
          <w:sz w:val="24"/>
        </w:rPr>
        <w:t>испр</w:t>
      </w:r>
      <w:proofErr w:type="spellEnd"/>
      <w:r>
        <w:rPr>
          <w:rFonts w:ascii="Times New Roman" w:eastAsia="TimesNewRomanPSMT" w:hAnsi="Times New Roman" w:cs="TimesNewRomanPSMT"/>
          <w:sz w:val="24"/>
        </w:rPr>
        <w:t xml:space="preserve">. и доп. - </w:t>
      </w:r>
    </w:p>
    <w:p w:rsidR="00804399" w:rsidRDefault="00804399">
      <w:pPr>
        <w:autoSpaceDE w:val="0"/>
        <w:rPr>
          <w:rFonts w:ascii="Times New Roman" w:eastAsia="ArialMT" w:hAnsi="Times New Roman" w:cs="ArialMT"/>
          <w:sz w:val="24"/>
        </w:rPr>
      </w:pPr>
    </w:p>
    <w:p w:rsidR="00804399" w:rsidRDefault="00804399" w:rsidP="008B69E9">
      <w:pPr>
        <w:autoSpaceDE w:val="0"/>
        <w:rPr>
          <w:rFonts w:ascii="Times New Roman" w:eastAsia="ArialMT" w:hAnsi="Times New Roman" w:cs="ArialMT"/>
          <w:sz w:val="24"/>
        </w:rPr>
      </w:pPr>
    </w:p>
    <w:sectPr w:rsidR="00804399" w:rsidSect="00C4768B">
      <w:headerReference w:type="default" r:id="rId10"/>
      <w:headerReference w:type="first" r:id="rId11"/>
      <w:pgSz w:w="11905" w:h="16837"/>
      <w:pgMar w:top="735" w:right="631" w:bottom="562" w:left="1134" w:header="34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A6" w:rsidRDefault="00B650A6">
      <w:r>
        <w:separator/>
      </w:r>
    </w:p>
  </w:endnote>
  <w:endnote w:type="continuationSeparator" w:id="0">
    <w:p w:rsidR="00B650A6" w:rsidRDefault="00B65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TimesNewRomanPS-BoldItalicMT">
    <w:altName w:val="Arabic Typesetting"/>
    <w:charset w:val="CC"/>
    <w:family w:val="script"/>
    <w:pitch w:val="default"/>
    <w:sig w:usb0="00000000" w:usb1="00000000" w:usb2="00000000" w:usb3="00000000" w:csb0="00000000" w:csb1="00000000"/>
  </w:font>
  <w:font w:name="TimesNewRomanPS-ItalicMT">
    <w:charset w:val="CC"/>
    <w:family w:val="script"/>
    <w:pitch w:val="default"/>
    <w:sig w:usb0="00000000" w:usb1="00000000" w:usb2="00000000" w:usb3="00000000" w:csb0="00000000" w:csb1="00000000"/>
  </w:font>
  <w:font w:name="ArialMT">
    <w:altName w:val="Arial"/>
    <w:charset w:val="CC"/>
    <w:family w:val="swiss"/>
    <w:pitch w:val="default"/>
    <w:sig w:usb0="00000000" w:usb1="00000000" w:usb2="00000000" w:usb3="00000000" w:csb0="00000000" w:csb1="00000000"/>
  </w:font>
  <w:font w:name="Arial-Bold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A6" w:rsidRDefault="00B650A6">
      <w:r>
        <w:separator/>
      </w:r>
    </w:p>
  </w:footnote>
  <w:footnote w:type="continuationSeparator" w:id="0">
    <w:p w:rsidR="00B650A6" w:rsidRDefault="00B65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E9" w:rsidRDefault="00971C2A">
    <w:pPr>
      <w:pStyle w:val="a7"/>
    </w:pPr>
    <w:r>
      <w:rPr>
        <w:lang w:val="en-US"/>
      </w:rPr>
      <w:fldChar w:fldCharType="begin"/>
    </w:r>
    <w:r w:rsidR="008B69E9">
      <w:rPr>
        <w:lang w:val="en-US"/>
      </w:rPr>
      <w:instrText xml:space="preserve"> PAGE </w:instrText>
    </w:r>
    <w:r>
      <w:rPr>
        <w:lang w:val="en-US"/>
      </w:rPr>
      <w:fldChar w:fldCharType="separate"/>
    </w:r>
    <w:r w:rsidR="004B0F67">
      <w:rPr>
        <w:noProof/>
        <w:lang w:val="en-US"/>
      </w:rPr>
      <w:t>2</w:t>
    </w:r>
    <w:r>
      <w:rPr>
        <w:lang w:val="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E9" w:rsidRDefault="008B69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0"/>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nsid w:val="24551CAF"/>
    <w:multiLevelType w:val="multilevel"/>
    <w:tmpl w:val="CAA0F7DC"/>
    <w:lvl w:ilvl="0">
      <w:start w:val="1"/>
      <w:numFmt w:val="decimal"/>
      <w:lvlText w:val="%1."/>
      <w:lvlJc w:val="left"/>
      <w:pPr>
        <w:ind w:left="1202"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8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8" w:hanging="420"/>
      </w:pPr>
      <w:rPr>
        <w:lang w:val="ru-RU" w:eastAsia="en-US" w:bidi="ar-SA"/>
      </w:rPr>
    </w:lvl>
    <w:lvl w:ilvl="3">
      <w:numFmt w:val="bullet"/>
      <w:lvlText w:val="•"/>
      <w:lvlJc w:val="left"/>
      <w:pPr>
        <w:ind w:left="3416" w:hanging="420"/>
      </w:pPr>
      <w:rPr>
        <w:lang w:val="ru-RU" w:eastAsia="en-US" w:bidi="ar-SA"/>
      </w:rPr>
    </w:lvl>
    <w:lvl w:ilvl="4">
      <w:numFmt w:val="bullet"/>
      <w:lvlText w:val="•"/>
      <w:lvlJc w:val="left"/>
      <w:pPr>
        <w:ind w:left="4435" w:hanging="420"/>
      </w:pPr>
      <w:rPr>
        <w:lang w:val="ru-RU" w:eastAsia="en-US" w:bidi="ar-SA"/>
      </w:rPr>
    </w:lvl>
    <w:lvl w:ilvl="5">
      <w:numFmt w:val="bullet"/>
      <w:lvlText w:val="•"/>
      <w:lvlJc w:val="left"/>
      <w:pPr>
        <w:ind w:left="5453" w:hanging="420"/>
      </w:pPr>
      <w:rPr>
        <w:lang w:val="ru-RU" w:eastAsia="en-US" w:bidi="ar-SA"/>
      </w:rPr>
    </w:lvl>
    <w:lvl w:ilvl="6">
      <w:numFmt w:val="bullet"/>
      <w:lvlText w:val="•"/>
      <w:lvlJc w:val="left"/>
      <w:pPr>
        <w:ind w:left="6472" w:hanging="420"/>
      </w:pPr>
      <w:rPr>
        <w:lang w:val="ru-RU" w:eastAsia="en-US" w:bidi="ar-SA"/>
      </w:rPr>
    </w:lvl>
    <w:lvl w:ilvl="7">
      <w:numFmt w:val="bullet"/>
      <w:lvlText w:val="•"/>
      <w:lvlJc w:val="left"/>
      <w:pPr>
        <w:ind w:left="7490" w:hanging="420"/>
      </w:pPr>
      <w:rPr>
        <w:lang w:val="ru-RU" w:eastAsia="en-US" w:bidi="ar-SA"/>
      </w:rPr>
    </w:lvl>
    <w:lvl w:ilvl="8">
      <w:numFmt w:val="bullet"/>
      <w:lvlText w:val="•"/>
      <w:lvlJc w:val="left"/>
      <w:pPr>
        <w:ind w:left="8509" w:hanging="420"/>
      </w:pPr>
      <w:rPr>
        <w:lang w:val="ru-RU" w:eastAsia="en-US" w:bidi="ar-SA"/>
      </w:rPr>
    </w:lvl>
  </w:abstractNum>
  <w:abstractNum w:abstractNumId="20">
    <w:nsid w:val="57F51938"/>
    <w:multiLevelType w:val="multilevel"/>
    <w:tmpl w:val="B3845092"/>
    <w:lvl w:ilvl="0">
      <w:start w:val="1"/>
      <w:numFmt w:val="decimal"/>
      <w:lvlText w:val="%1"/>
      <w:lvlJc w:val="left"/>
      <w:pPr>
        <w:ind w:left="1382" w:hanging="420"/>
      </w:pPr>
      <w:rPr>
        <w:lang w:val="ru-RU" w:eastAsia="en-US" w:bidi="ar-SA"/>
      </w:rPr>
    </w:lvl>
    <w:lvl w:ilvl="1">
      <w:start w:val="4"/>
      <w:numFmt w:val="decimal"/>
      <w:lvlText w:val="%1.%2."/>
      <w:lvlJc w:val="left"/>
      <w:pPr>
        <w:ind w:left="138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3" w:hanging="420"/>
      </w:pPr>
      <w:rPr>
        <w:lang w:val="ru-RU" w:eastAsia="en-US" w:bidi="ar-SA"/>
      </w:rPr>
    </w:lvl>
    <w:lvl w:ilvl="3">
      <w:numFmt w:val="bullet"/>
      <w:lvlText w:val="•"/>
      <w:lvlJc w:val="left"/>
      <w:pPr>
        <w:ind w:left="4129" w:hanging="420"/>
      </w:pPr>
      <w:rPr>
        <w:lang w:val="ru-RU" w:eastAsia="en-US" w:bidi="ar-SA"/>
      </w:rPr>
    </w:lvl>
    <w:lvl w:ilvl="4">
      <w:numFmt w:val="bullet"/>
      <w:lvlText w:val="•"/>
      <w:lvlJc w:val="left"/>
      <w:pPr>
        <w:ind w:left="5046" w:hanging="420"/>
      </w:pPr>
      <w:rPr>
        <w:lang w:val="ru-RU" w:eastAsia="en-US" w:bidi="ar-SA"/>
      </w:rPr>
    </w:lvl>
    <w:lvl w:ilvl="5">
      <w:numFmt w:val="bullet"/>
      <w:lvlText w:val="•"/>
      <w:lvlJc w:val="left"/>
      <w:pPr>
        <w:ind w:left="5963" w:hanging="420"/>
      </w:pPr>
      <w:rPr>
        <w:lang w:val="ru-RU" w:eastAsia="en-US" w:bidi="ar-SA"/>
      </w:rPr>
    </w:lvl>
    <w:lvl w:ilvl="6">
      <w:numFmt w:val="bullet"/>
      <w:lvlText w:val="•"/>
      <w:lvlJc w:val="left"/>
      <w:pPr>
        <w:ind w:left="6879" w:hanging="420"/>
      </w:pPr>
      <w:rPr>
        <w:lang w:val="ru-RU" w:eastAsia="en-US" w:bidi="ar-SA"/>
      </w:rPr>
    </w:lvl>
    <w:lvl w:ilvl="7">
      <w:numFmt w:val="bullet"/>
      <w:lvlText w:val="•"/>
      <w:lvlJc w:val="left"/>
      <w:pPr>
        <w:ind w:left="7796" w:hanging="420"/>
      </w:pPr>
      <w:rPr>
        <w:lang w:val="ru-RU" w:eastAsia="en-US" w:bidi="ar-SA"/>
      </w:rPr>
    </w:lvl>
    <w:lvl w:ilvl="8">
      <w:numFmt w:val="bullet"/>
      <w:lvlText w:val="•"/>
      <w:lvlJc w:val="left"/>
      <w:pPr>
        <w:ind w:left="8713" w:hanging="420"/>
      </w:pPr>
      <w:rPr>
        <w:lang w:val="ru-RU"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0"/>
    <w:lvlOverride w:ilvl="0">
      <w:startOverride w:val="1"/>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00D32"/>
    <w:rsid w:val="000A24D2"/>
    <w:rsid w:val="000E31C8"/>
    <w:rsid w:val="000F6CEC"/>
    <w:rsid w:val="001F3CE6"/>
    <w:rsid w:val="003113EE"/>
    <w:rsid w:val="0038208E"/>
    <w:rsid w:val="003D05DE"/>
    <w:rsid w:val="003D19D2"/>
    <w:rsid w:val="004B0F67"/>
    <w:rsid w:val="004F0B08"/>
    <w:rsid w:val="00580DCE"/>
    <w:rsid w:val="00632311"/>
    <w:rsid w:val="006B53A7"/>
    <w:rsid w:val="006D6499"/>
    <w:rsid w:val="00747E7D"/>
    <w:rsid w:val="007D1581"/>
    <w:rsid w:val="00804399"/>
    <w:rsid w:val="00845DEB"/>
    <w:rsid w:val="008B69E9"/>
    <w:rsid w:val="008E34D5"/>
    <w:rsid w:val="008E6466"/>
    <w:rsid w:val="008F79D0"/>
    <w:rsid w:val="00966D3B"/>
    <w:rsid w:val="00971C2A"/>
    <w:rsid w:val="009C3E81"/>
    <w:rsid w:val="00A00D32"/>
    <w:rsid w:val="00A57FAB"/>
    <w:rsid w:val="00A64A88"/>
    <w:rsid w:val="00A716D3"/>
    <w:rsid w:val="00A7623C"/>
    <w:rsid w:val="00B543ED"/>
    <w:rsid w:val="00B650A6"/>
    <w:rsid w:val="00B92C74"/>
    <w:rsid w:val="00C4768B"/>
    <w:rsid w:val="00CF0BD5"/>
    <w:rsid w:val="00E173E6"/>
    <w:rsid w:val="00E80B3D"/>
    <w:rsid w:val="00F5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8B"/>
    <w:pPr>
      <w:widowControl w:val="0"/>
      <w:suppressAutoHyphens/>
    </w:pPr>
    <w:rPr>
      <w:rFonts w:ascii="Arial" w:eastAsia="Arial Unicode M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4768B"/>
    <w:rPr>
      <w:rFonts w:ascii="Symbol" w:hAnsi="Symbol" w:cs="OpenSymbol"/>
    </w:rPr>
  </w:style>
  <w:style w:type="character" w:customStyle="1" w:styleId="WW8Num3z0">
    <w:name w:val="WW8Num3z0"/>
    <w:rsid w:val="00C4768B"/>
    <w:rPr>
      <w:rFonts w:ascii="Symbol" w:hAnsi="Symbol" w:cs="OpenSymbol"/>
    </w:rPr>
  </w:style>
  <w:style w:type="character" w:customStyle="1" w:styleId="WW8Num3z1">
    <w:name w:val="WW8Num3z1"/>
    <w:rsid w:val="00C4768B"/>
    <w:rPr>
      <w:rFonts w:ascii="OpenSymbol" w:hAnsi="OpenSymbol" w:cs="OpenSymbol"/>
    </w:rPr>
  </w:style>
  <w:style w:type="character" w:customStyle="1" w:styleId="WW8Num4z0">
    <w:name w:val="WW8Num4z0"/>
    <w:rsid w:val="00C4768B"/>
    <w:rPr>
      <w:rFonts w:ascii="Symbol" w:hAnsi="Symbol" w:cs="OpenSymbol"/>
    </w:rPr>
  </w:style>
  <w:style w:type="character" w:customStyle="1" w:styleId="WW8Num4z1">
    <w:name w:val="WW8Num4z1"/>
    <w:rsid w:val="00C4768B"/>
    <w:rPr>
      <w:rFonts w:ascii="OpenSymbol" w:hAnsi="OpenSymbol" w:cs="OpenSymbol"/>
    </w:rPr>
  </w:style>
  <w:style w:type="character" w:customStyle="1" w:styleId="WW8Num5z0">
    <w:name w:val="WW8Num5z0"/>
    <w:rsid w:val="00C4768B"/>
    <w:rPr>
      <w:rFonts w:ascii="Symbol" w:hAnsi="Symbol" w:cs="OpenSymbol"/>
    </w:rPr>
  </w:style>
  <w:style w:type="character" w:customStyle="1" w:styleId="WW8Num5z1">
    <w:name w:val="WW8Num5z1"/>
    <w:rsid w:val="00C4768B"/>
    <w:rPr>
      <w:rFonts w:ascii="OpenSymbol" w:hAnsi="OpenSymbol" w:cs="OpenSymbol"/>
    </w:rPr>
  </w:style>
  <w:style w:type="character" w:customStyle="1" w:styleId="WW8Num6z0">
    <w:name w:val="WW8Num6z0"/>
    <w:rsid w:val="00C4768B"/>
    <w:rPr>
      <w:rFonts w:ascii="Symbol" w:hAnsi="Symbol" w:cs="OpenSymbol"/>
    </w:rPr>
  </w:style>
  <w:style w:type="character" w:customStyle="1" w:styleId="WW8Num6z1">
    <w:name w:val="WW8Num6z1"/>
    <w:rsid w:val="00C4768B"/>
    <w:rPr>
      <w:rFonts w:ascii="OpenSymbol" w:hAnsi="OpenSymbol" w:cs="OpenSymbol"/>
    </w:rPr>
  </w:style>
  <w:style w:type="character" w:customStyle="1" w:styleId="WW8Num7z0">
    <w:name w:val="WW8Num7z0"/>
    <w:rsid w:val="00C4768B"/>
    <w:rPr>
      <w:rFonts w:ascii="Symbol" w:hAnsi="Symbol" w:cs="OpenSymbol"/>
    </w:rPr>
  </w:style>
  <w:style w:type="character" w:customStyle="1" w:styleId="WW8Num7z1">
    <w:name w:val="WW8Num7z1"/>
    <w:rsid w:val="00C4768B"/>
    <w:rPr>
      <w:rFonts w:ascii="OpenSymbol" w:hAnsi="OpenSymbol" w:cs="OpenSymbol"/>
    </w:rPr>
  </w:style>
  <w:style w:type="character" w:customStyle="1" w:styleId="WW8Num8z0">
    <w:name w:val="WW8Num8z0"/>
    <w:rsid w:val="00C4768B"/>
    <w:rPr>
      <w:rFonts w:ascii="Symbol" w:hAnsi="Symbol" w:cs="OpenSymbol"/>
    </w:rPr>
  </w:style>
  <w:style w:type="character" w:customStyle="1" w:styleId="WW8Num8z1">
    <w:name w:val="WW8Num8z1"/>
    <w:rsid w:val="00C4768B"/>
    <w:rPr>
      <w:rFonts w:ascii="OpenSymbol" w:hAnsi="OpenSymbol" w:cs="OpenSymbol"/>
    </w:rPr>
  </w:style>
  <w:style w:type="character" w:customStyle="1" w:styleId="WW8Num9z0">
    <w:name w:val="WW8Num9z0"/>
    <w:rsid w:val="00C4768B"/>
    <w:rPr>
      <w:rFonts w:ascii="Symbol" w:hAnsi="Symbol" w:cs="OpenSymbol"/>
    </w:rPr>
  </w:style>
  <w:style w:type="character" w:customStyle="1" w:styleId="WW8Num10z0">
    <w:name w:val="WW8Num10z0"/>
    <w:rsid w:val="00C4768B"/>
    <w:rPr>
      <w:rFonts w:ascii="Symbol" w:hAnsi="Symbol" w:cs="OpenSymbol"/>
    </w:rPr>
  </w:style>
  <w:style w:type="character" w:customStyle="1" w:styleId="WW8Num11z0">
    <w:name w:val="WW8Num11z0"/>
    <w:rsid w:val="00C4768B"/>
    <w:rPr>
      <w:rFonts w:ascii="Symbol" w:hAnsi="Symbol" w:cs="OpenSymbol"/>
    </w:rPr>
  </w:style>
  <w:style w:type="character" w:customStyle="1" w:styleId="Absatz-Standardschriftart">
    <w:name w:val="Absatz-Standardschriftart"/>
    <w:rsid w:val="00C4768B"/>
  </w:style>
  <w:style w:type="character" w:customStyle="1" w:styleId="WW-Absatz-Standardschriftart">
    <w:name w:val="WW-Absatz-Standardschriftart"/>
    <w:rsid w:val="00C4768B"/>
  </w:style>
  <w:style w:type="character" w:customStyle="1" w:styleId="a3">
    <w:name w:val="Символ нумерации"/>
    <w:rsid w:val="00C4768B"/>
  </w:style>
  <w:style w:type="character" w:customStyle="1" w:styleId="a4">
    <w:name w:val="Маркеры списка"/>
    <w:rsid w:val="00C4768B"/>
    <w:rPr>
      <w:rFonts w:ascii="OpenSymbol" w:eastAsia="OpenSymbol" w:hAnsi="OpenSymbol" w:cs="OpenSymbol"/>
    </w:rPr>
  </w:style>
  <w:style w:type="paragraph" w:customStyle="1" w:styleId="1">
    <w:name w:val="Заголовок1"/>
    <w:basedOn w:val="a"/>
    <w:next w:val="a5"/>
    <w:rsid w:val="00C4768B"/>
    <w:pPr>
      <w:keepNext/>
      <w:spacing w:before="240" w:after="120"/>
    </w:pPr>
    <w:rPr>
      <w:rFonts w:eastAsia="MS Mincho" w:cs="Tahoma"/>
      <w:sz w:val="28"/>
      <w:szCs w:val="28"/>
    </w:rPr>
  </w:style>
  <w:style w:type="paragraph" w:styleId="a5">
    <w:name w:val="Body Text"/>
    <w:basedOn w:val="a"/>
    <w:rsid w:val="00C4768B"/>
    <w:pPr>
      <w:spacing w:after="120"/>
    </w:pPr>
  </w:style>
  <w:style w:type="paragraph" w:styleId="a6">
    <w:name w:val="List"/>
    <w:basedOn w:val="a5"/>
    <w:rsid w:val="00C4768B"/>
    <w:rPr>
      <w:rFonts w:cs="Tahoma"/>
    </w:rPr>
  </w:style>
  <w:style w:type="paragraph" w:customStyle="1" w:styleId="10">
    <w:name w:val="Название1"/>
    <w:basedOn w:val="a"/>
    <w:rsid w:val="00C4768B"/>
    <w:pPr>
      <w:suppressLineNumbers/>
      <w:spacing w:before="120" w:after="120"/>
    </w:pPr>
    <w:rPr>
      <w:rFonts w:cs="Tahoma"/>
      <w:i/>
      <w:iCs/>
    </w:rPr>
  </w:style>
  <w:style w:type="paragraph" w:customStyle="1" w:styleId="11">
    <w:name w:val="Указатель1"/>
    <w:basedOn w:val="a"/>
    <w:rsid w:val="00C4768B"/>
    <w:pPr>
      <w:suppressLineNumbers/>
    </w:pPr>
    <w:rPr>
      <w:rFonts w:cs="Tahoma"/>
    </w:rPr>
  </w:style>
  <w:style w:type="paragraph" w:styleId="a7">
    <w:name w:val="header"/>
    <w:basedOn w:val="a"/>
    <w:rsid w:val="00C4768B"/>
    <w:pPr>
      <w:suppressLineNumbers/>
      <w:tabs>
        <w:tab w:val="center" w:pos="4818"/>
        <w:tab w:val="right" w:pos="9637"/>
      </w:tabs>
    </w:pPr>
  </w:style>
  <w:style w:type="paragraph" w:styleId="a8">
    <w:name w:val="footer"/>
    <w:basedOn w:val="a"/>
    <w:rsid w:val="00C4768B"/>
    <w:pPr>
      <w:suppressLineNumbers/>
      <w:tabs>
        <w:tab w:val="center" w:pos="4818"/>
        <w:tab w:val="right" w:pos="9637"/>
      </w:tabs>
    </w:pPr>
  </w:style>
  <w:style w:type="paragraph" w:customStyle="1" w:styleId="a9">
    <w:name w:val="Содержимое таблицы"/>
    <w:basedOn w:val="a"/>
    <w:rsid w:val="00C4768B"/>
    <w:pPr>
      <w:suppressLineNumbers/>
    </w:pPr>
  </w:style>
  <w:style w:type="paragraph" w:customStyle="1" w:styleId="aa">
    <w:name w:val="Заголовок таблицы"/>
    <w:basedOn w:val="a9"/>
    <w:rsid w:val="00C4768B"/>
    <w:pPr>
      <w:jc w:val="center"/>
    </w:pPr>
    <w:rPr>
      <w:b/>
      <w:bCs/>
    </w:rPr>
  </w:style>
  <w:style w:type="table" w:styleId="ab">
    <w:name w:val="Table Grid"/>
    <w:basedOn w:val="a1"/>
    <w:uiPriority w:val="59"/>
    <w:rsid w:val="00A64A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body">
    <w:name w:val="Text body"/>
    <w:basedOn w:val="a"/>
    <w:rsid w:val="00A57FAB"/>
    <w:pPr>
      <w:widowControl/>
      <w:autoSpaceDN w:val="0"/>
      <w:spacing w:after="140" w:line="276" w:lineRule="auto"/>
    </w:pPr>
    <w:rPr>
      <w:rFonts w:ascii="Liberation Serif" w:eastAsia="NSimSun" w:hAnsi="Liberation Serif" w:cs="Arial"/>
      <w:kern w:val="3"/>
      <w:sz w:val="24"/>
      <w:lang w:eastAsia="zh-CN" w:bidi="hi-IN"/>
    </w:rPr>
  </w:style>
  <w:style w:type="paragraph" w:customStyle="1" w:styleId="110">
    <w:name w:val="Оглавление 11"/>
    <w:basedOn w:val="a"/>
    <w:uiPriority w:val="1"/>
    <w:qFormat/>
    <w:rsid w:val="008B69E9"/>
    <w:pPr>
      <w:suppressAutoHyphens w:val="0"/>
      <w:autoSpaceDE w:val="0"/>
      <w:autoSpaceDN w:val="0"/>
      <w:spacing w:before="142"/>
      <w:ind w:left="1143" w:hanging="241"/>
    </w:pPr>
    <w:rPr>
      <w:rFonts w:ascii="Times New Roman" w:eastAsia="Times New Roman" w:hAnsi="Times New Roman"/>
      <w:b/>
      <w:bCs/>
      <w:kern w:val="0"/>
      <w:sz w:val="24"/>
      <w:lang w:eastAsia="en-US"/>
    </w:rPr>
  </w:style>
  <w:style w:type="paragraph" w:customStyle="1" w:styleId="21">
    <w:name w:val="Оглавление 21"/>
    <w:basedOn w:val="a"/>
    <w:uiPriority w:val="1"/>
    <w:qFormat/>
    <w:rsid w:val="008B69E9"/>
    <w:pPr>
      <w:suppressAutoHyphens w:val="0"/>
      <w:autoSpaceDE w:val="0"/>
      <w:autoSpaceDN w:val="0"/>
      <w:spacing w:before="139"/>
      <w:ind w:left="1382" w:hanging="421"/>
    </w:pPr>
    <w:rPr>
      <w:rFonts w:ascii="Times New Roman" w:eastAsia="Times New Roman" w:hAnsi="Times New Roman"/>
      <w:kern w:val="0"/>
      <w:sz w:val="24"/>
      <w:lang w:eastAsia="en-US"/>
    </w:rPr>
  </w:style>
  <w:style w:type="paragraph" w:customStyle="1" w:styleId="31">
    <w:name w:val="Оглавление 31"/>
    <w:basedOn w:val="a"/>
    <w:uiPriority w:val="1"/>
    <w:qFormat/>
    <w:rsid w:val="008B69E9"/>
    <w:pPr>
      <w:suppressAutoHyphens w:val="0"/>
      <w:autoSpaceDE w:val="0"/>
      <w:autoSpaceDN w:val="0"/>
      <w:spacing w:before="274"/>
      <w:ind w:left="962"/>
    </w:pPr>
    <w:rPr>
      <w:rFonts w:ascii="Times New Roman" w:eastAsia="Times New Roman" w:hAnsi="Times New Roman"/>
      <w:b/>
      <w:bCs/>
      <w:i/>
      <w:iCs/>
      <w:kern w:val="0"/>
      <w:sz w:val="22"/>
      <w:szCs w:val="22"/>
      <w:lang w:eastAsia="en-US"/>
    </w:rPr>
  </w:style>
  <w:style w:type="paragraph" w:customStyle="1" w:styleId="111">
    <w:name w:val="Заголовок 11"/>
    <w:basedOn w:val="a"/>
    <w:uiPriority w:val="1"/>
    <w:qFormat/>
    <w:rsid w:val="008B69E9"/>
    <w:pPr>
      <w:suppressAutoHyphens w:val="0"/>
      <w:autoSpaceDE w:val="0"/>
      <w:autoSpaceDN w:val="0"/>
      <w:spacing w:before="72"/>
      <w:ind w:left="4310" w:right="3577"/>
      <w:jc w:val="center"/>
      <w:outlineLvl w:val="1"/>
    </w:pPr>
    <w:rPr>
      <w:rFonts w:ascii="Times New Roman" w:eastAsia="Times New Roman" w:hAnsi="Times New Roman"/>
      <w:b/>
      <w:bCs/>
      <w:kern w:val="0"/>
      <w:sz w:val="28"/>
      <w:szCs w:val="28"/>
      <w:lang w:eastAsia="en-US"/>
    </w:rPr>
  </w:style>
  <w:style w:type="paragraph" w:customStyle="1" w:styleId="210">
    <w:name w:val="Заголовок 21"/>
    <w:basedOn w:val="a"/>
    <w:uiPriority w:val="1"/>
    <w:qFormat/>
    <w:rsid w:val="008B69E9"/>
    <w:pPr>
      <w:suppressAutoHyphens w:val="0"/>
      <w:autoSpaceDE w:val="0"/>
      <w:autoSpaceDN w:val="0"/>
      <w:ind w:left="962"/>
      <w:outlineLvl w:val="2"/>
    </w:pPr>
    <w:rPr>
      <w:rFonts w:ascii="Times New Roman" w:eastAsia="Times New Roman" w:hAnsi="Times New Roman"/>
      <w:b/>
      <w:bCs/>
      <w:kern w:val="0"/>
      <w:sz w:val="24"/>
      <w:lang w:eastAsia="en-US"/>
    </w:rPr>
  </w:style>
  <w:style w:type="paragraph" w:customStyle="1" w:styleId="TableParagraph">
    <w:name w:val="Table Paragraph"/>
    <w:basedOn w:val="a"/>
    <w:uiPriority w:val="1"/>
    <w:qFormat/>
    <w:rsid w:val="008B69E9"/>
    <w:pPr>
      <w:suppressAutoHyphens w:val="0"/>
      <w:autoSpaceDE w:val="0"/>
      <w:autoSpaceDN w:val="0"/>
      <w:ind w:left="105"/>
    </w:pPr>
    <w:rPr>
      <w:rFonts w:ascii="Times New Roman" w:eastAsia="Times New Roman" w:hAnsi="Times New Roman"/>
      <w:kern w:val="0"/>
      <w:sz w:val="22"/>
      <w:szCs w:val="22"/>
      <w:lang w:eastAsia="en-US"/>
    </w:rPr>
  </w:style>
  <w:style w:type="table" w:customStyle="1" w:styleId="TableNormal">
    <w:name w:val="Table Normal"/>
    <w:uiPriority w:val="2"/>
    <w:semiHidden/>
    <w:qFormat/>
    <w:rsid w:val="008B69E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ac">
    <w:name w:val="Hyperlink"/>
    <w:basedOn w:val="a0"/>
    <w:uiPriority w:val="99"/>
    <w:semiHidden/>
    <w:unhideWhenUsed/>
    <w:rsid w:val="008B69E9"/>
    <w:rPr>
      <w:color w:val="0000FF"/>
      <w:u w:val="single"/>
    </w:rPr>
  </w:style>
  <w:style w:type="paragraph" w:styleId="ad">
    <w:name w:val="Balloon Text"/>
    <w:basedOn w:val="a"/>
    <w:link w:val="ae"/>
    <w:uiPriority w:val="99"/>
    <w:semiHidden/>
    <w:unhideWhenUsed/>
    <w:rsid w:val="008B69E9"/>
    <w:rPr>
      <w:rFonts w:ascii="Tahoma" w:hAnsi="Tahoma" w:cs="Tahoma"/>
      <w:sz w:val="16"/>
      <w:szCs w:val="16"/>
    </w:rPr>
  </w:style>
  <w:style w:type="character" w:customStyle="1" w:styleId="ae">
    <w:name w:val="Текст выноски Знак"/>
    <w:basedOn w:val="a0"/>
    <w:link w:val="ad"/>
    <w:uiPriority w:val="99"/>
    <w:semiHidden/>
    <w:rsid w:val="008B69E9"/>
    <w:rPr>
      <w:rFonts w:ascii="Tahoma" w:eastAsia="Arial Unicode MS" w:hAnsi="Tahoma" w:cs="Tahoma"/>
      <w:kern w:val="1"/>
      <w:sz w:val="16"/>
      <w:szCs w:val="16"/>
    </w:rPr>
  </w:style>
  <w:style w:type="paragraph" w:styleId="af">
    <w:name w:val="List Paragraph"/>
    <w:basedOn w:val="a"/>
    <w:uiPriority w:val="34"/>
    <w:qFormat/>
    <w:rsid w:val="009C3E81"/>
    <w:pPr>
      <w:ind w:left="720"/>
      <w:contextualSpacing/>
    </w:pPr>
  </w:style>
</w:styles>
</file>

<file path=word/webSettings.xml><?xml version="1.0" encoding="utf-8"?>
<w:webSettings xmlns:r="http://schemas.openxmlformats.org/officeDocument/2006/relationships" xmlns:w="http://schemas.openxmlformats.org/wordprocessingml/2006/main">
  <w:divs>
    <w:div w:id="10413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7;&#1088;&#1086;&#1075;&#1088;&#1072;&#1084;&#1084;&#1099;%20&#1076;&#1086;&#1087;&#1086;&#1073;&#1088;&#1072;&#1079;&#1086;&#1074;&#1072;&#1085;&#1080;&#1077;\3\&#1082;&#1088;&#1091;&#1078;&#1086;&#1082;%20&#1083;&#1077;&#1075;&#1086;.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1087;&#1088;&#1086;&#1075;&#1088;&#1072;&#1084;&#1084;&#1099;%20&#1076;&#1086;&#1087;&#1086;&#1073;&#1088;&#1072;&#1079;&#1086;&#1074;&#1072;&#1085;&#1080;&#1077;\3\&#1082;&#1088;&#1091;&#1078;&#1086;&#1082;%20&#1083;&#1077;&#107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4820</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ученик</cp:lastModifiedBy>
  <cp:revision>6</cp:revision>
  <cp:lastPrinted>2022-09-30T10:58:00Z</cp:lastPrinted>
  <dcterms:created xsi:type="dcterms:W3CDTF">2022-09-28T10:16:00Z</dcterms:created>
  <dcterms:modified xsi:type="dcterms:W3CDTF">2022-10-03T06:19:00Z</dcterms:modified>
</cp:coreProperties>
</file>