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80" w:rsidRDefault="00AE3380" w:rsidP="00BA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80" w:rsidRDefault="00AE3380" w:rsidP="00BA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35981" cy="9672391"/>
            <wp:effectExtent l="19050" t="0" r="0" b="0"/>
            <wp:docPr id="1" name="Рисунок 1" descr="C:\Users\ученик\Saved Games\Desktop\3\титульник\2022-10-03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Saved Games\Desktop\3\титульник\2022-10-03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933" cy="96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380" w:rsidRDefault="00AE3380" w:rsidP="00BA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80" w:rsidRDefault="00AE3380" w:rsidP="00BA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0E" w:rsidRPr="00BA100E" w:rsidRDefault="00BA100E" w:rsidP="00BA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0E">
        <w:rPr>
          <w:rFonts w:ascii="Times New Roman" w:hAnsi="Times New Roman" w:cs="Times New Roman"/>
          <w:b/>
          <w:sz w:val="24"/>
          <w:szCs w:val="24"/>
        </w:rPr>
        <w:t>Муниципальное образование Администрация Варгашинского района</w:t>
      </w:r>
    </w:p>
    <w:p w:rsidR="00BA100E" w:rsidRPr="00BA100E" w:rsidRDefault="00BA100E" w:rsidP="00BA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0E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BA100E" w:rsidRPr="00BA100E" w:rsidRDefault="00BA100E" w:rsidP="00BA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0E">
        <w:rPr>
          <w:rFonts w:ascii="Times New Roman" w:hAnsi="Times New Roman" w:cs="Times New Roman"/>
          <w:b/>
          <w:sz w:val="24"/>
          <w:szCs w:val="24"/>
        </w:rPr>
        <w:t>«Пичугинская основная общеобразовательная школа»</w:t>
      </w:r>
    </w:p>
    <w:p w:rsidR="00BA100E" w:rsidRPr="00BA100E" w:rsidRDefault="00BA100E" w:rsidP="00BA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0E" w:rsidRPr="00BA100E" w:rsidRDefault="00BA100E" w:rsidP="00BA1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100E" w:rsidRPr="00BA100E" w:rsidRDefault="00BA100E" w:rsidP="00BA1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24"/>
        <w:gridCol w:w="3424"/>
        <w:gridCol w:w="3425"/>
      </w:tblGrid>
      <w:tr w:rsidR="00BA100E" w:rsidRPr="00BA100E" w:rsidTr="00934BED">
        <w:tc>
          <w:tcPr>
            <w:tcW w:w="3424" w:type="dxa"/>
          </w:tcPr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  <w:proofErr w:type="gramStart"/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</w:p>
          <w:p w:rsidR="00BA100E" w:rsidRPr="00BA100E" w:rsidRDefault="00BA100E" w:rsidP="00BA10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школы протокол </w:t>
            </w:r>
          </w:p>
          <w:p w:rsidR="00BA100E" w:rsidRPr="00BA100E" w:rsidRDefault="00BA100E" w:rsidP="00BA10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от «   »________2022г</w:t>
            </w:r>
          </w:p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___________Сафронова</w:t>
            </w:r>
            <w:proofErr w:type="spellEnd"/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от «      »____________2022г</w:t>
            </w:r>
          </w:p>
        </w:tc>
        <w:tc>
          <w:tcPr>
            <w:tcW w:w="3425" w:type="dxa"/>
          </w:tcPr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  <w:proofErr w:type="gramStart"/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ичугинская ООШ»</w:t>
            </w:r>
          </w:p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________Кормилина</w:t>
            </w:r>
            <w:proofErr w:type="spellEnd"/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</w:t>
            </w:r>
          </w:p>
          <w:p w:rsidR="00BA100E" w:rsidRPr="00BA100E" w:rsidRDefault="00BA100E" w:rsidP="00BA1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0E">
              <w:rPr>
                <w:rFonts w:ascii="Times New Roman" w:hAnsi="Times New Roman" w:cs="Times New Roman"/>
                <w:b/>
                <w:sz w:val="24"/>
                <w:szCs w:val="24"/>
              </w:rPr>
              <w:t>от «      »___________2022г</w:t>
            </w:r>
          </w:p>
        </w:tc>
      </w:tr>
    </w:tbl>
    <w:p w:rsidR="00EC7DB8" w:rsidRDefault="00EC7DB8" w:rsidP="00BA10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EC7DB8" w:rsidRPr="00EC7DB8" w:rsidRDefault="00EC7DB8" w:rsidP="007F3C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BA100E" w:rsidRPr="00092921" w:rsidRDefault="00BA100E" w:rsidP="00BA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21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EC7DB8" w:rsidRPr="00BA100E" w:rsidRDefault="00BA100E" w:rsidP="00EC7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BA10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</w:t>
      </w:r>
      <w:r w:rsidR="00EC7DB8" w:rsidRPr="00BA100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художественно – эстетической  направленности</w:t>
      </w:r>
    </w:p>
    <w:p w:rsidR="00E7273D" w:rsidRPr="00BA100E" w:rsidRDefault="00E7273D" w:rsidP="00EC7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E7273D" w:rsidRPr="00BA100E" w:rsidRDefault="00E7273D" w:rsidP="00EC7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C7DB8" w:rsidRPr="00F93CE4" w:rsidRDefault="00BA100E" w:rsidP="00E72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BA10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F93CE4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     «</w:t>
      </w:r>
      <w:r w:rsidR="00F93CE4" w:rsidRPr="00F93CE4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Выразительное</w:t>
      </w:r>
      <w:r w:rsidR="00E7273D" w:rsidRPr="00F93CE4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 чтени</w:t>
      </w:r>
      <w:r w:rsidR="00F93CE4" w:rsidRPr="00F93CE4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е</w:t>
      </w:r>
      <w:r w:rsidRPr="00F93CE4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»</w:t>
      </w:r>
    </w:p>
    <w:p w:rsidR="00EC7DB8" w:rsidRPr="00BA100E" w:rsidRDefault="00BA100E" w:rsidP="00E72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A10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</w:t>
      </w:r>
      <w:r w:rsidR="00EC7DB8" w:rsidRPr="00BA10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Уровень  освоения  базовый</w:t>
      </w:r>
    </w:p>
    <w:p w:rsidR="00E7273D" w:rsidRPr="00BA100E" w:rsidRDefault="00E7273D" w:rsidP="00E72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7273D" w:rsidRPr="00BA100E" w:rsidRDefault="00E7273D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7273D" w:rsidRPr="00BA100E" w:rsidRDefault="00E7273D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C7DB8" w:rsidRPr="00041337" w:rsidRDefault="00EC7DB8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Возраст  учащихся  10-15  лет</w:t>
      </w:r>
    </w:p>
    <w:p w:rsidR="007F3CCE" w:rsidRPr="00041337" w:rsidRDefault="00EC7DB8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Срок  реализации  1  год</w:t>
      </w:r>
    </w:p>
    <w:p w:rsidR="002C6932" w:rsidRPr="00BA100E" w:rsidRDefault="002C6932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C6932" w:rsidRPr="00BA100E" w:rsidRDefault="002C6932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273D" w:rsidRPr="00041337" w:rsidRDefault="00E7273D" w:rsidP="00BA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Автор – составитель</w:t>
      </w:r>
    </w:p>
    <w:p w:rsidR="00E7273D" w:rsidRPr="00041337" w:rsidRDefault="00BA100E" w:rsidP="00BA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="00E7273D"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Блажкова</w:t>
      </w:r>
      <w:proofErr w:type="spellEnd"/>
      <w:r w:rsidR="00E7273D"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О.И.</w:t>
      </w:r>
    </w:p>
    <w:p w:rsidR="00E7273D" w:rsidRPr="00041337" w:rsidRDefault="00BA100E" w:rsidP="00BA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7273D"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педагог  </w:t>
      </w:r>
      <w:proofErr w:type="gramStart"/>
      <w:r w:rsidR="00E7273D"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дополнительного</w:t>
      </w:r>
      <w:proofErr w:type="gramEnd"/>
    </w:p>
    <w:p w:rsidR="00E7273D" w:rsidRPr="00041337" w:rsidRDefault="00E7273D" w:rsidP="00BA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</w:t>
      </w:r>
      <w:r w:rsidR="00BA100E"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r w:rsid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Pr="000413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образования</w:t>
      </w:r>
    </w:p>
    <w:p w:rsidR="002C6932" w:rsidRPr="00041337" w:rsidRDefault="002C6932" w:rsidP="00BA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C6932" w:rsidRPr="00BA100E" w:rsidRDefault="002C6932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C6932" w:rsidRDefault="002C6932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1337" w:rsidRDefault="00041337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1337" w:rsidRDefault="00041337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1337" w:rsidRPr="00BA100E" w:rsidRDefault="00041337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1337" w:rsidRDefault="00E7273D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13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Пичугино  </w:t>
      </w:r>
    </w:p>
    <w:p w:rsidR="002C6932" w:rsidRPr="00041337" w:rsidRDefault="00E7273D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13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2022</w:t>
      </w:r>
    </w:p>
    <w:p w:rsidR="00BA100E" w:rsidRDefault="00BA100E" w:rsidP="007F3C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7BAD" w:rsidRDefault="00707BAD" w:rsidP="00707BAD">
      <w:pPr>
        <w:pStyle w:val="110"/>
      </w:pPr>
      <w:bookmarkStart w:id="0" w:name="_TOC_250005"/>
      <w:r>
        <w:t>Паспорт</w:t>
      </w:r>
      <w:bookmarkEnd w:id="0"/>
      <w:r>
        <w:t xml:space="preserve"> программы</w:t>
      </w:r>
    </w:p>
    <w:p w:rsidR="00707BAD" w:rsidRDefault="00707BAD" w:rsidP="00707BAD">
      <w:pPr>
        <w:pStyle w:val="a4"/>
        <w:rPr>
          <w:b/>
          <w:sz w:val="20"/>
        </w:rPr>
      </w:pPr>
    </w:p>
    <w:p w:rsidR="00707BAD" w:rsidRDefault="00707BAD" w:rsidP="00707BAD">
      <w:pPr>
        <w:pStyle w:val="a4"/>
        <w:rPr>
          <w:b/>
          <w:sz w:val="20"/>
        </w:rPr>
      </w:pPr>
    </w:p>
    <w:p w:rsidR="00707BAD" w:rsidRDefault="00707BAD" w:rsidP="00707BAD">
      <w:pPr>
        <w:pStyle w:val="a4"/>
        <w:rPr>
          <w:b/>
          <w:sz w:val="20"/>
        </w:rPr>
      </w:pPr>
    </w:p>
    <w:p w:rsidR="00707BAD" w:rsidRDefault="00707BAD" w:rsidP="00707BAD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707BAD" w:rsidTr="00707BAD">
        <w:trPr>
          <w:trHeight w:val="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68" w:lineRule="exact"/>
              <w:ind w:left="107"/>
              <w:rPr>
                <w:sz w:val="24"/>
                <w:lang w:bidi="ar-SA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  <w:p w:rsidR="00707BAD" w:rsidRDefault="00707B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автора-составителя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Pr="00707BAD" w:rsidRDefault="00707BA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Блажкова</w:t>
            </w:r>
            <w:proofErr w:type="spellEnd"/>
            <w:r>
              <w:rPr>
                <w:sz w:val="24"/>
                <w:lang w:val="ru-RU"/>
              </w:rPr>
              <w:t xml:space="preserve"> Ольга Ивановна</w:t>
            </w:r>
          </w:p>
        </w:tc>
      </w:tr>
      <w:tr w:rsidR="00707BAD" w:rsidTr="00707BAD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Pr="00707BAD" w:rsidRDefault="00707BAD">
            <w:pPr>
              <w:pStyle w:val="TableParagraph"/>
              <w:ind w:left="107" w:right="1141"/>
              <w:rPr>
                <w:sz w:val="24"/>
                <w:lang w:val="ru-RU" w:bidi="ar-SA"/>
              </w:rPr>
            </w:pPr>
            <w:r w:rsidRPr="00707BAD">
              <w:rPr>
                <w:sz w:val="24"/>
                <w:lang w:val="ru-RU"/>
              </w:rPr>
              <w:t>Муниципальное казенное общеобразовательное учреждение</w:t>
            </w:r>
          </w:p>
          <w:p w:rsidR="00707BAD" w:rsidRPr="00707BAD" w:rsidRDefault="00707BA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07BAD">
              <w:rPr>
                <w:sz w:val="24"/>
                <w:lang w:val="ru-RU"/>
              </w:rPr>
              <w:t>«Пичугинская ООШ»</w:t>
            </w:r>
          </w:p>
        </w:tc>
      </w:tr>
      <w:tr w:rsidR="00707BAD" w:rsidTr="00707BAD">
        <w:trPr>
          <w:trHeight w:val="5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AD" w:rsidRPr="00707BAD" w:rsidRDefault="00707BAD">
            <w:pPr>
              <w:pStyle w:val="TableParagraph"/>
              <w:spacing w:before="5"/>
              <w:ind w:left="0"/>
              <w:rPr>
                <w:b/>
                <w:sz w:val="23"/>
                <w:lang w:val="ru-RU" w:bidi="ar-SA"/>
              </w:rPr>
            </w:pPr>
          </w:p>
          <w:p w:rsidR="00707BAD" w:rsidRDefault="00707B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AD" w:rsidRDefault="00707BAD">
            <w:pPr>
              <w:pStyle w:val="TableParagraph"/>
              <w:spacing w:before="5"/>
              <w:ind w:left="0"/>
              <w:rPr>
                <w:b/>
                <w:sz w:val="23"/>
                <w:lang w:bidi="ar-SA"/>
              </w:rPr>
            </w:pPr>
          </w:p>
          <w:p w:rsidR="00707BAD" w:rsidRDefault="00707B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Выразительное чтение</w:t>
            </w:r>
            <w:r>
              <w:rPr>
                <w:sz w:val="24"/>
              </w:rPr>
              <w:t>»</w:t>
            </w:r>
          </w:p>
        </w:tc>
      </w:tr>
      <w:tr w:rsidR="00707BAD" w:rsidTr="00707BAD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AD" w:rsidRDefault="00707BAD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707BAD" w:rsidTr="00707BAD">
        <w:trPr>
          <w:trHeight w:val="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68" w:lineRule="exact"/>
              <w:ind w:left="107"/>
              <w:rPr>
                <w:sz w:val="24"/>
                <w:lang w:bidi="ar-SA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</w:p>
          <w:p w:rsidR="00707BAD" w:rsidRDefault="00707B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</w:tr>
      <w:tr w:rsidR="00707BAD" w:rsidTr="00707BAD">
        <w:trPr>
          <w:trHeight w:val="27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художественная</w:t>
            </w:r>
            <w:proofErr w:type="spellEnd"/>
          </w:p>
        </w:tc>
      </w:tr>
      <w:tr w:rsidR="00707BAD" w:rsidTr="00707BAD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Общекультурная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07BAD" w:rsidTr="00707BAD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 w:rsidP="00707BA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0-15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707BAD" w:rsidTr="00707BAD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1год</w:t>
            </w:r>
          </w:p>
        </w:tc>
      </w:tr>
      <w:tr w:rsidR="00707BAD" w:rsidTr="00707BAD">
        <w:trPr>
          <w:trHeight w:val="2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Pr="00707BAD" w:rsidRDefault="00707BAD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707BAD">
              <w:rPr>
                <w:sz w:val="24"/>
                <w:lang w:val="ru-RU"/>
              </w:rPr>
              <w:t>Объем часов по годам обучения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707BAD" w:rsidTr="00707BAD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усвоения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</w:tr>
      <w:tr w:rsidR="00707BAD" w:rsidTr="00707BAD">
        <w:trPr>
          <w:trHeight w:val="110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a3"/>
              <w:shd w:val="clear" w:color="auto" w:fill="FFFFFF"/>
              <w:spacing w:before="0" w:beforeAutospacing="0" w:after="0" w:afterAutospacing="0" w:line="313" w:lineRule="atLeast"/>
              <w:rPr>
                <w:lang w:val="ru-RU" w:eastAsia="en-US" w:bidi="ar-SA"/>
              </w:rPr>
            </w:pPr>
            <w:r>
              <w:rPr>
                <w:lang w:val="ru-RU" w:bidi="ar-SA"/>
              </w:rPr>
              <w:t>Формирование духовной культуры и эстетическое развитие личности ребенка.</w:t>
            </w:r>
          </w:p>
        </w:tc>
      </w:tr>
      <w:tr w:rsidR="00707BAD" w:rsidTr="00707BAD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Интегрированный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7BAD" w:rsidTr="00707BAD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Pr="00707BAD" w:rsidRDefault="00707BA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07BAD">
              <w:rPr>
                <w:sz w:val="24"/>
                <w:lang w:val="ru-RU"/>
              </w:rPr>
              <w:t>С какого года реализуется программа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AD" w:rsidRDefault="00707B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С2022года</w:t>
            </w:r>
          </w:p>
        </w:tc>
      </w:tr>
    </w:tbl>
    <w:p w:rsidR="00707BAD" w:rsidRDefault="00707BAD" w:rsidP="00707BAD">
      <w:pPr>
        <w:pStyle w:val="a4"/>
        <w:rPr>
          <w:b/>
          <w:sz w:val="20"/>
        </w:rPr>
      </w:pPr>
    </w:p>
    <w:p w:rsidR="00707BAD" w:rsidRDefault="00707BAD" w:rsidP="00707BAD">
      <w:pPr>
        <w:pStyle w:val="a4"/>
        <w:spacing w:before="10"/>
        <w:rPr>
          <w:b/>
          <w:sz w:val="19"/>
        </w:rPr>
      </w:pPr>
    </w:p>
    <w:p w:rsidR="00707BAD" w:rsidRDefault="00707BAD" w:rsidP="00707BAD">
      <w:pPr>
        <w:pStyle w:val="210"/>
        <w:spacing w:before="90"/>
        <w:ind w:left="4307" w:right="3577"/>
        <w:jc w:val="center"/>
      </w:pPr>
      <w:r>
        <w:t>Содержание</w:t>
      </w:r>
    </w:p>
    <w:sdt>
      <w:sdtPr>
        <w:rPr>
          <w:b w:val="0"/>
          <w:bCs w:val="0"/>
          <w:i w:val="0"/>
          <w:iCs w:val="0"/>
          <w:sz w:val="24"/>
          <w:szCs w:val="24"/>
        </w:rPr>
        <w:id w:val="89374565"/>
        <w:docPartObj>
          <w:docPartGallery w:val="Table of Contents"/>
          <w:docPartUnique/>
        </w:docPartObj>
      </w:sdtPr>
      <w:sdtContent>
        <w:p w:rsidR="00707BAD" w:rsidRDefault="00445D68" w:rsidP="00707BAD">
          <w:pPr>
            <w:pStyle w:val="31"/>
            <w:tabs>
              <w:tab w:val="right" w:leader="dot" w:pos="6043"/>
            </w:tabs>
            <w:rPr>
              <w:b w:val="0"/>
              <w:i w:val="0"/>
              <w:sz w:val="24"/>
            </w:rPr>
          </w:pPr>
          <w:hyperlink r:id="rId6" w:anchor="_TOC_250005" w:history="1">
            <w:r w:rsidR="00707BAD">
              <w:rPr>
                <w:rStyle w:val="a6"/>
                <w:i w:val="0"/>
                <w:color w:val="auto"/>
                <w:sz w:val="24"/>
                <w:u w:val="none"/>
              </w:rPr>
              <w:t>ПАСПОРТ п</w:t>
            </w:r>
            <w:r w:rsidR="00707BAD">
              <w:rPr>
                <w:rStyle w:val="a6"/>
                <w:b w:val="0"/>
                <w:i w:val="0"/>
                <w:color w:val="auto"/>
                <w:sz w:val="24"/>
                <w:u w:val="none"/>
              </w:rPr>
              <w:t>рограммы</w:t>
            </w:r>
            <w:r w:rsidR="00707BAD">
              <w:rPr>
                <w:rStyle w:val="a6"/>
                <w:b w:val="0"/>
                <w:i w:val="0"/>
                <w:color w:val="auto"/>
                <w:sz w:val="24"/>
                <w:u w:val="none"/>
              </w:rPr>
              <w:tab/>
              <w:t>2</w:t>
            </w:r>
          </w:hyperlink>
        </w:p>
        <w:p w:rsidR="00707BAD" w:rsidRDefault="00707BAD" w:rsidP="00707BAD">
          <w:pPr>
            <w:pStyle w:val="21"/>
            <w:ind w:left="962" w:firstLine="0"/>
          </w:pPr>
          <w:r>
            <w:t>Лист обновления программы</w:t>
          </w:r>
        </w:p>
        <w:p w:rsidR="00707BAD" w:rsidRDefault="00707BAD" w:rsidP="00707BAD">
          <w:pPr>
            <w:pStyle w:val="11"/>
            <w:numPr>
              <w:ilvl w:val="0"/>
              <w:numId w:val="3"/>
            </w:numPr>
            <w:tabs>
              <w:tab w:val="left" w:pos="1203"/>
            </w:tabs>
            <w:ind w:hanging="241"/>
          </w:pPr>
          <w:r>
            <w:t>«КОМПЛЕКС ОСНОВНЫХ ХАРАКТЕРИСТИК ПРОГРАММЫ»</w:t>
          </w:r>
        </w:p>
        <w:p w:rsidR="00707BAD" w:rsidRDefault="00445D68" w:rsidP="00707BAD">
          <w:pPr>
            <w:pStyle w:val="21"/>
            <w:numPr>
              <w:ilvl w:val="1"/>
              <w:numId w:val="3"/>
            </w:numPr>
            <w:tabs>
              <w:tab w:val="left" w:pos="1383"/>
              <w:tab w:val="right" w:leader="dot" w:pos="6722"/>
            </w:tabs>
            <w:spacing w:before="134"/>
            <w:ind w:hanging="421"/>
          </w:pPr>
          <w:hyperlink r:id="rId7" w:anchor="_TOC_250004" w:history="1">
            <w:r w:rsidR="00707BAD">
              <w:rPr>
                <w:rStyle w:val="a6"/>
                <w:color w:val="auto"/>
                <w:u w:val="none"/>
              </w:rPr>
              <w:t>Пояснительная записка</w:t>
            </w:r>
            <w:r w:rsidR="00707BAD">
              <w:rPr>
                <w:rStyle w:val="a6"/>
                <w:color w:val="auto"/>
                <w:u w:val="none"/>
              </w:rPr>
              <w:tab/>
              <w:t>4</w:t>
            </w:r>
          </w:hyperlink>
        </w:p>
        <w:p w:rsidR="00707BAD" w:rsidRDefault="00707BAD" w:rsidP="00707BAD">
          <w:pPr>
            <w:pStyle w:val="21"/>
            <w:numPr>
              <w:ilvl w:val="1"/>
              <w:numId w:val="3"/>
            </w:numPr>
            <w:tabs>
              <w:tab w:val="left" w:pos="1383"/>
              <w:tab w:val="right" w:leader="dot" w:pos="6676"/>
            </w:tabs>
            <w:spacing w:before="137"/>
            <w:ind w:hanging="421"/>
          </w:pPr>
          <w:r>
            <w:t>Цель и задачи программы…</w:t>
          </w:r>
          <w:r>
            <w:tab/>
            <w:t>5</w:t>
          </w:r>
        </w:p>
        <w:p w:rsidR="00707BAD" w:rsidRDefault="00445D68" w:rsidP="00707BAD">
          <w:pPr>
            <w:pStyle w:val="21"/>
            <w:tabs>
              <w:tab w:val="right" w:leader="dot" w:pos="6655"/>
            </w:tabs>
            <w:ind w:left="962" w:firstLine="0"/>
          </w:pPr>
          <w:hyperlink r:id="rId8" w:anchor="_TOC_250003" w:history="1">
            <w:r w:rsidR="00707BAD">
              <w:rPr>
                <w:rStyle w:val="a6"/>
                <w:color w:val="auto"/>
                <w:u w:val="none"/>
              </w:rPr>
              <w:t>1.3Планируемые результаты</w:t>
            </w:r>
            <w:r w:rsidR="00707BAD">
              <w:rPr>
                <w:rStyle w:val="a6"/>
                <w:color w:val="auto"/>
                <w:u w:val="none"/>
              </w:rPr>
              <w:tab/>
              <w:t>6</w:t>
            </w:r>
          </w:hyperlink>
        </w:p>
        <w:p w:rsidR="00707BAD" w:rsidRDefault="00445D68" w:rsidP="00707BAD">
          <w:pPr>
            <w:pStyle w:val="21"/>
            <w:numPr>
              <w:ilvl w:val="1"/>
              <w:numId w:val="4"/>
            </w:numPr>
            <w:tabs>
              <w:tab w:val="left" w:pos="1383"/>
              <w:tab w:val="right" w:leader="dot" w:pos="6703"/>
            </w:tabs>
            <w:spacing w:before="138"/>
            <w:ind w:hanging="421"/>
          </w:pPr>
          <w:hyperlink r:id="rId9" w:anchor="_TOC_250002" w:history="1">
            <w:r w:rsidR="00707BAD">
              <w:rPr>
                <w:rStyle w:val="a6"/>
                <w:color w:val="auto"/>
                <w:u w:val="none"/>
              </w:rPr>
              <w:t>Учебно-тематический план</w:t>
            </w:r>
            <w:r w:rsidR="00707BAD">
              <w:rPr>
                <w:rStyle w:val="a6"/>
                <w:color w:val="auto"/>
                <w:u w:val="none"/>
              </w:rPr>
              <w:tab/>
              <w:t>7</w:t>
            </w:r>
          </w:hyperlink>
        </w:p>
        <w:p w:rsidR="00707BAD" w:rsidRDefault="00445D68" w:rsidP="00707BAD">
          <w:pPr>
            <w:pStyle w:val="21"/>
            <w:numPr>
              <w:ilvl w:val="1"/>
              <w:numId w:val="4"/>
            </w:numPr>
            <w:tabs>
              <w:tab w:val="left" w:pos="1383"/>
              <w:tab w:val="right" w:leader="dot" w:pos="9747"/>
            </w:tabs>
            <w:ind w:hanging="421"/>
          </w:pPr>
          <w:hyperlink r:id="rId10" w:anchor="_TOC_250001" w:history="1">
            <w:r w:rsidR="00707BAD">
              <w:rPr>
                <w:rStyle w:val="a6"/>
                <w:color w:val="auto"/>
                <w:u w:val="none"/>
              </w:rPr>
              <w:t>Содержание и методическое обеспечение программы…</w:t>
            </w:r>
            <w:r w:rsidR="00707BAD">
              <w:rPr>
                <w:rStyle w:val="a6"/>
                <w:color w:val="auto"/>
                <w:u w:val="none"/>
              </w:rPr>
              <w:tab/>
              <w:t>8</w:t>
            </w:r>
          </w:hyperlink>
        </w:p>
        <w:p w:rsidR="00707BAD" w:rsidRDefault="00707BAD" w:rsidP="00707BAD">
          <w:pPr>
            <w:pStyle w:val="11"/>
            <w:numPr>
              <w:ilvl w:val="0"/>
              <w:numId w:val="3"/>
            </w:numPr>
            <w:tabs>
              <w:tab w:val="left" w:pos="1144"/>
            </w:tabs>
            <w:ind w:left="1143" w:hanging="182"/>
          </w:pPr>
          <w:r>
            <w:t xml:space="preserve">«КОМПЛЕКС ОРГАНИЗАЦИОННО </w:t>
          </w:r>
          <w:proofErr w:type="gramStart"/>
          <w:r>
            <w:t>–П</w:t>
          </w:r>
          <w:proofErr w:type="gramEnd"/>
          <w:r>
            <w:t>ЕДАГОГИЧЕСКИХ УСЛОВИЙ»</w:t>
          </w:r>
        </w:p>
        <w:p w:rsidR="00707BAD" w:rsidRDefault="00707BAD" w:rsidP="00707BAD">
          <w:pPr>
            <w:pStyle w:val="21"/>
            <w:numPr>
              <w:ilvl w:val="1"/>
              <w:numId w:val="3"/>
            </w:numPr>
            <w:tabs>
              <w:tab w:val="left" w:pos="1383"/>
              <w:tab w:val="right" w:leader="dot" w:pos="7037"/>
            </w:tabs>
            <w:spacing w:before="134"/>
            <w:ind w:hanging="421"/>
          </w:pPr>
          <w:r>
            <w:t>Условия реализации программы</w:t>
          </w:r>
          <w:r>
            <w:tab/>
            <w:t>17</w:t>
          </w:r>
        </w:p>
        <w:p w:rsidR="00707BAD" w:rsidRDefault="00707BAD" w:rsidP="00707BAD">
          <w:pPr>
            <w:pStyle w:val="21"/>
            <w:numPr>
              <w:ilvl w:val="1"/>
              <w:numId w:val="3"/>
            </w:numPr>
            <w:tabs>
              <w:tab w:val="left" w:pos="1443"/>
              <w:tab w:val="right" w:leader="dot" w:pos="7080"/>
            </w:tabs>
            <w:spacing w:before="137"/>
            <w:ind w:left="1442" w:hanging="481"/>
          </w:pPr>
          <w:r>
            <w:t xml:space="preserve">Формы </w:t>
          </w:r>
          <w:proofErr w:type="spellStart"/>
          <w:r>
            <w:t>аттестации\контроля</w:t>
          </w:r>
          <w:proofErr w:type="spellEnd"/>
          <w:r>
            <w:tab/>
            <w:t>17</w:t>
          </w:r>
        </w:p>
        <w:p w:rsidR="00707BAD" w:rsidRDefault="00445D68" w:rsidP="00707BAD">
          <w:pPr>
            <w:pStyle w:val="21"/>
            <w:numPr>
              <w:ilvl w:val="1"/>
              <w:numId w:val="3"/>
            </w:numPr>
            <w:tabs>
              <w:tab w:val="left" w:pos="1324"/>
              <w:tab w:val="right" w:leader="dot" w:pos="7142"/>
            </w:tabs>
            <w:ind w:left="1323" w:hanging="362"/>
          </w:pPr>
          <w:hyperlink r:id="rId11" w:anchor="_TOC_250000" w:history="1">
            <w:r w:rsidR="00707BAD">
              <w:rPr>
                <w:rStyle w:val="a6"/>
                <w:color w:val="auto"/>
                <w:u w:val="none"/>
              </w:rPr>
              <w:t>Оценочные материалы</w:t>
            </w:r>
            <w:r w:rsidR="00707BAD">
              <w:rPr>
                <w:rStyle w:val="a6"/>
                <w:color w:val="auto"/>
                <w:u w:val="none"/>
              </w:rPr>
              <w:tab/>
              <w:t>18</w:t>
            </w:r>
          </w:hyperlink>
        </w:p>
        <w:p w:rsidR="00707BAD" w:rsidRDefault="00707BAD" w:rsidP="00707BAD">
          <w:pPr>
            <w:pStyle w:val="21"/>
            <w:numPr>
              <w:ilvl w:val="1"/>
              <w:numId w:val="3"/>
            </w:numPr>
            <w:tabs>
              <w:tab w:val="left" w:pos="1324"/>
              <w:tab w:val="right" w:leader="dot" w:pos="7183"/>
            </w:tabs>
            <w:spacing w:before="137"/>
            <w:ind w:left="1323" w:hanging="362"/>
          </w:pPr>
          <w:r>
            <w:t>Методические</w:t>
          </w:r>
          <w:r>
            <w:tab/>
            <w:t>18</w:t>
          </w:r>
        </w:p>
        <w:p w:rsidR="00707BAD" w:rsidRDefault="00707BAD" w:rsidP="00707BAD">
          <w:pPr>
            <w:pStyle w:val="21"/>
            <w:numPr>
              <w:ilvl w:val="1"/>
              <w:numId w:val="3"/>
            </w:numPr>
            <w:tabs>
              <w:tab w:val="left" w:pos="1324"/>
              <w:tab w:val="right" w:leader="dot" w:pos="7126"/>
            </w:tabs>
            <w:ind w:left="1323" w:hanging="362"/>
          </w:pPr>
          <w:r>
            <w:t>Список литератур</w:t>
          </w:r>
          <w:proofErr w:type="gramStart"/>
          <w:r>
            <w:t>ы(</w:t>
          </w:r>
          <w:proofErr w:type="spellStart"/>
          <w:proofErr w:type="gramEnd"/>
          <w:r>
            <w:t>дляпедагогови</w:t>
          </w:r>
          <w:proofErr w:type="spellEnd"/>
          <w:r>
            <w:t xml:space="preserve"> учащихся)…</w:t>
          </w:r>
          <w:r>
            <w:tab/>
            <w:t>19</w:t>
          </w:r>
        </w:p>
      </w:sdtContent>
    </w:sdt>
    <w:p w:rsidR="00707BAD" w:rsidRDefault="00707BAD" w:rsidP="00707BAD">
      <w:pPr>
        <w:rPr>
          <w:szCs w:val="28"/>
        </w:rPr>
      </w:pPr>
    </w:p>
    <w:p w:rsidR="002C6932" w:rsidRDefault="002C6932" w:rsidP="007F3C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C6932" w:rsidRPr="00E7273D" w:rsidRDefault="002C6932" w:rsidP="00E7273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 записка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 прочитать стихотворение или отрывок из прозы - трудно это или легко?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Творческая деятельность, а выразительно чтение - один из видов творческой деятельности в области искусства, доступна и необходима всем детям, подросткам и юношам. Как всякая творческая деятельность она может быть более или менее яркой. Но во всех случаях она должна быть направлена учителем, а умения, которые необходимы для плодотворной творческой деятельности, должны воспитываться и развиваться в процессе специальных занятий.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Значение выразительного чтения в жизни человека очень важно, потому что выразительное чтение есть художественное чтение в условиях школы. Художественное чтение является исполнительским искусством, задача которого - превратить </w:t>
      </w:r>
      <w:proofErr w:type="gramStart"/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</w:t>
      </w:r>
      <w:proofErr w:type="gramEnd"/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написанное в слово звучащее, а звучащее слово гораздо лучше воспринимается, чем прочитанное.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отличие от рассказывания, выразительное чтение точно сохраняет текст произведения, что и подчеркивается словом «чтение».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Ясная и правильная передача мыслей автора - первая задача выразительного чтения. Логическая выразительность обеспечивает четкую передачу фактов, сообщаемых словами текста и их взаимосвязь. Оно всегда включает в себя отношение автора к изображаемым им явлениям жизни, его оценку явлений, эмоциональное их осмысление.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Выразительным должно быть не только чтение, но и речь. «Сказать о чем-то выразительно - это значит в какой-то мере усилить впечатление от своей речи, воздействовать на чувства слушателей, заставить обратить внимание на ту или иную деталь в разговоре или повествовании».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 значение выразительно чтению как средству нравственного и эстетического воспитания придавали многие известные педагоги: К.Д. Ушинский, А.С. Макаренко, М.А. Рыбникова, Л.А. Горбушина. Вопросы выразительного чтения освещали методисты прошлого и современности Т.А. Задорожная, Н.А. Зайцева и др.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 развитии речи интонационная работа играет большую роль. При правильно организованном обучении речь детей становится живой, непринужденной, у детей появляется желание совершенствовать свою речь, и эти навыки переносятся на чтение художественных текстов.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выразительность чтения - это неотъемлемая часть навыка чтения и устной речи учащихся.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программе представлена организация работы по формированию правильной и выразительной речи школьника. В её основу заложена идея вооружения учащихся культурной, выразительной речью.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Настоящая программа позволяет показать учащимся, как увлекателен, разнообразен, неисчерпаем мир слова</w:t>
      </w:r>
      <w:proofErr w:type="gramStart"/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оспитание интереса к изучению мира слова должно пробуждать у учащихся стремление расширять свои знания в области родной речи, совершенствовать свою речь.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хорошего владения словом невозможна никакая познавательная деятельность. Поэтому особое внимание на занятиях следует обращать на задания, направленные на развитие речи учащихся, на воспитание у них чувства языка.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 предметом изучения и овладения на занятиях является выразительность чтения.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рассчитана на годичный курс развития речи учащихся. Возраст </w:t>
      </w:r>
      <w:r w:rsidR="00707B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учащихся 5-9 классы. Курс рассчитан на 34</w:t>
      </w: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часа в год (1 час в неделю)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ЦЕННОСТНЫЕ ОРИЕНТИРЫ СОДЕРЖАНИЯ КУРСА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Ценностные установки программы: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увлеченность искусством чтения;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любовь к художественной литературе вообще и увлеченность отобранным для исполнения произведением в частности;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воспитание нравственных чувств и этического сознания;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7F3CCE" w:rsidRPr="00143E87" w:rsidRDefault="007F3CCE" w:rsidP="007F3C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развитие навыков организации и осуществления сотрудничества с педагогами, сверстниками, родителями.</w:t>
      </w:r>
      <w:bookmarkStart w:id="1" w:name="_GoBack"/>
      <w:bookmarkEnd w:id="1"/>
    </w:p>
    <w:p w:rsidR="007F3CCE" w:rsidRPr="007F3CCE" w:rsidRDefault="007F3CCE" w:rsidP="007F3C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РЕЗУЛЬТАТЫ КУРСА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Личностные результаты: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F3CC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7F3CC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результаты: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освоение способов решения проблем творческого и поискового характера;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освоение начальных форм познавательной и личностной рефлексии;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овладение логическими действиями сравнения, установления аналогий и причинно-следственных связей;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Предметные результаты: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КУРСА: </w:t>
      </w: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вооружение детей культурной, выразительной речью, позволяющей свободно передавать свои мысли и чувства.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КУРСА: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добиваться интонационной выразительности устного высказывания;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чётко артикулировать все звуки, произносить слова внятно, в соответствии с орфоэпическими нормами, чтобы речь была доступной для понимания при восприятии на слух;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чтение наизусть стихотворных и прозаических произведений;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эмоциональной сферы учащихся, воспитание эстетического вкуса, интереса и любви к отечественной культуре, интереса к произведениям зарубежных авторов;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осознание значимости чтения для личного развития;</w:t>
      </w:r>
    </w:p>
    <w:p w:rsidR="007F3CCE" w:rsidRDefault="007F3CCE" w:rsidP="007F3CC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формирование представлений о мире, первоначальных этических представлений, понятий о добре и зле, нравственности;</w:t>
      </w:r>
    </w:p>
    <w:p w:rsidR="007F3CCE" w:rsidRPr="007F3CCE" w:rsidRDefault="007F3CCE" w:rsidP="007F3CC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3C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КАЛЕНДАРНО-ТЕМАТИЧЕСКОЕ ПЛАНИРОВАНИЕ КУРСА</w:t>
      </w:r>
    </w:p>
    <w:p w:rsidR="007F3CCE" w:rsidRPr="007F3CCE" w:rsidRDefault="007F3CCE" w:rsidP="007F3C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085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8725"/>
        <w:gridCol w:w="850"/>
      </w:tblGrid>
      <w:tr w:rsidR="007F3CCE" w:rsidRPr="007F3CCE" w:rsidTr="00707BAD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ПОНЯТИЕ «ВЫРАЗИТЕЛЬНОЕ ЧТЕНИЕ» - 3 часа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«выразительное чтение». Художественное чтение как особый вид искусства.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Краткая история развития художественного чтения. Основные направления этого искусства: устное народное творчество, исполнение писателями своих произведений, чтение литературных произведений актерами.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Крупнейшие мастера художественного слова.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ТЕХНИКА РЕЧИ — 7 часов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Техника речи. Устройство речевого аппарата человека.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 к техническим умениям хорошего оратора.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дыхательных упражнений (учимся правильно дышать)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дикции. Артикуляция как физиологический процесс.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Речевые упражнения (работа над дикцией и артикуляцией)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скороговоркой как преодоление всех возможных дикционных трудностей.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Речевая разминка, методика ее проведения.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9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ОРФОЭПИЯ — 3 часа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F3CCE" w:rsidRPr="007F3CCE" w:rsidTr="00707BAD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Орфоэпия, её значение для выразительности речи.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7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правила русского литературного произношения.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75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Орфоэпические ошибки и пути их исправления. Орфоэпические словари.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СРЕДСТВА ЛОГИЧЕСКОЙ И ЭМОЦИОНАЛЬНО-ОБРАЗНОЙ ВЫРАЗИТЕЛЬНОСТИ ЧТЕНИЯ — 6 часов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Интонация как звуковой рисунок. Тональная окраска образов художественного произведения.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 речи, сила и высота голоса как средства выразительности речи.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36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 своего голоса. Речевые упражнения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36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ударения и их значения. Случаи обязательной постановки логического ударения.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36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Паузы и их роль в выразительном чтении. Виды пауз: логические, психологические, ритмические (стиховые)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36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Мимика и жест, их использование в выразительном чтении. Поза чтеца.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36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ПРАКТИКУМ ПО ВЫРАЗИТЕЛЬНОМУ ЧТЕНИЮ — 15 часов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Рассказывание сказок. Особенности сказок как произведений устного народного творчества. Виды сказок.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12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Рассказывание — традиционная форма исполнения народных сказок; сохранение напевности и ритмичности, характерных для их передачи в устном народном творчестве.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12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Композиционные особенности сказок: зачин, постепенно нарастающее развитие действия, повторы, диалоги, концовка.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rPr>
          <w:trHeight w:val="12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23-24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 по выразительному чтению сказок.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7F3CCE" w:rsidRPr="007F3CCE" w:rsidTr="00707BAD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стихотворной речи. Ритмичность и музыкальность стихотворений.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Передача в чтении особенностей стихотворной речи: стиховые паузы, цезуры, рифмы, метра, инструментовки стиха.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лирических стихотворений.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басен. Выявление в чтении образа рассказчика, образов действующих лиц и их диалогов, морали басни.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прозаических произведений. Описание, повествование и диалог в прозаическом произведении.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логических и эмоционально-образных средств выразительного чтения.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F3CCE" w:rsidRPr="007F3CCE" w:rsidTr="00707BAD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7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Порядок проведения выразительного чтения произведения.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F3CCE" w:rsidRPr="007F3CCE" w:rsidTr="00707BAD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 по выразительному чтению прозаического произведения.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7F3CCE" w:rsidRPr="007F3CCE" w:rsidTr="00707BAD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F3CCE" w:rsidRPr="007F3CCE" w:rsidTr="00707BAD">
        <w:trPr>
          <w:trHeight w:val="11568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CCE" w:rsidRPr="007F3CCE" w:rsidRDefault="007F3CCE" w:rsidP="007F3C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3C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A19F1" w:rsidRDefault="000A19F1"/>
    <w:sectPr w:rsidR="000A19F1" w:rsidSect="002C6932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CAF"/>
    <w:multiLevelType w:val="multilevel"/>
    <w:tmpl w:val="CAA0F7DC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2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lang w:val="ru-RU" w:eastAsia="en-US" w:bidi="ar-SA"/>
      </w:rPr>
    </w:lvl>
  </w:abstractNum>
  <w:abstractNum w:abstractNumId="1">
    <w:nsid w:val="2D2E7DBC"/>
    <w:multiLevelType w:val="multilevel"/>
    <w:tmpl w:val="F89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9554D"/>
    <w:multiLevelType w:val="multilevel"/>
    <w:tmpl w:val="64C0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51938"/>
    <w:multiLevelType w:val="multilevel"/>
    <w:tmpl w:val="B3845092"/>
    <w:lvl w:ilvl="0">
      <w:start w:val="1"/>
      <w:numFmt w:val="decimal"/>
      <w:lvlText w:val="%1"/>
      <w:lvlJc w:val="left"/>
      <w:pPr>
        <w:ind w:left="1382" w:hanging="42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9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13" w:hanging="420"/>
      </w:pPr>
      <w:rPr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3CCE"/>
    <w:rsid w:val="00041337"/>
    <w:rsid w:val="000A19F1"/>
    <w:rsid w:val="00143E87"/>
    <w:rsid w:val="002C6932"/>
    <w:rsid w:val="00445D68"/>
    <w:rsid w:val="00707BAD"/>
    <w:rsid w:val="007F3CCE"/>
    <w:rsid w:val="007F7A1B"/>
    <w:rsid w:val="00917249"/>
    <w:rsid w:val="00A5564A"/>
    <w:rsid w:val="00AA2FD5"/>
    <w:rsid w:val="00AE3380"/>
    <w:rsid w:val="00BA100E"/>
    <w:rsid w:val="00E24A44"/>
    <w:rsid w:val="00E7273D"/>
    <w:rsid w:val="00EC7DB8"/>
    <w:rsid w:val="00F9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70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707BA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главление 11"/>
    <w:basedOn w:val="a"/>
    <w:uiPriority w:val="1"/>
    <w:qFormat/>
    <w:rsid w:val="00707BAD"/>
    <w:pPr>
      <w:widowControl w:val="0"/>
      <w:autoSpaceDE w:val="0"/>
      <w:autoSpaceDN w:val="0"/>
      <w:spacing w:before="142" w:after="0" w:line="240" w:lineRule="auto"/>
      <w:ind w:left="1143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707BAD"/>
    <w:pPr>
      <w:widowControl w:val="0"/>
      <w:autoSpaceDE w:val="0"/>
      <w:autoSpaceDN w:val="0"/>
      <w:spacing w:before="139" w:after="0" w:line="240" w:lineRule="auto"/>
      <w:ind w:left="1382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707BAD"/>
    <w:pPr>
      <w:widowControl w:val="0"/>
      <w:autoSpaceDE w:val="0"/>
      <w:autoSpaceDN w:val="0"/>
      <w:spacing w:before="274" w:after="0" w:line="240" w:lineRule="auto"/>
      <w:ind w:left="96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707BAD"/>
    <w:pPr>
      <w:widowControl w:val="0"/>
      <w:autoSpaceDE w:val="0"/>
      <w:autoSpaceDN w:val="0"/>
      <w:spacing w:before="72" w:after="0" w:line="240" w:lineRule="auto"/>
      <w:ind w:left="4310" w:right="35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07BAD"/>
    <w:pPr>
      <w:widowControl w:val="0"/>
      <w:autoSpaceDE w:val="0"/>
      <w:autoSpaceDN w:val="0"/>
      <w:spacing w:after="0" w:line="240" w:lineRule="auto"/>
      <w:ind w:left="9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7BA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07BAD"/>
    <w:pPr>
      <w:widowControl w:val="0"/>
      <w:autoSpaceDE w:val="0"/>
      <w:autoSpaceDN w:val="0"/>
      <w:spacing w:after="0" w:line="240" w:lineRule="auto"/>
    </w:pPr>
    <w:rPr>
      <w:lang w:val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707B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11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87;&#1072;&#1089;&#1087;&#1086;&#1088;&#1090;,%20&#1089;&#1086;&#1076;&#1077;&#1088;&#1078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ученик</cp:lastModifiedBy>
  <cp:revision>10</cp:revision>
  <cp:lastPrinted>2022-10-03T04:35:00Z</cp:lastPrinted>
  <dcterms:created xsi:type="dcterms:W3CDTF">2022-09-23T18:41:00Z</dcterms:created>
  <dcterms:modified xsi:type="dcterms:W3CDTF">2022-10-03T06:15:00Z</dcterms:modified>
</cp:coreProperties>
</file>